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62C1" w14:textId="5322C6F3" w:rsidR="00B423F4" w:rsidRPr="00555ED3" w:rsidRDefault="00B423F4" w:rsidP="00B423F4">
      <w:pPr>
        <w:jc w:val="center"/>
        <w:rPr>
          <w:b/>
          <w:sz w:val="20"/>
          <w:szCs w:val="20"/>
        </w:rPr>
      </w:pPr>
      <w:r>
        <w:rPr>
          <w:noProof/>
          <w:u w:val="single"/>
        </w:rPr>
        <w:drawing>
          <wp:inline distT="0" distB="0" distL="0" distR="0" wp14:anchorId="38150CAF" wp14:editId="3E68BCE1">
            <wp:extent cx="5916295" cy="709930"/>
            <wp:effectExtent l="0" t="0" r="8255" b="0"/>
            <wp:docPr id="1" name="Рисунок 1" descr="Описание: Backup_of_Logo_old_vertical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ckup_of_Logo_old_vertical_r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0BF">
        <w:rPr>
          <w:b/>
          <w:sz w:val="20"/>
          <w:szCs w:val="20"/>
        </w:rPr>
        <w:t xml:space="preserve"> </w:t>
      </w:r>
      <w:r w:rsidRPr="00335290">
        <w:rPr>
          <w:b/>
          <w:sz w:val="20"/>
          <w:szCs w:val="20"/>
        </w:rPr>
        <w:t>ОБЩЕСТВО С ОГРАНИЧЕННОЙ ОТВЕТСТВЕННОСТЬЮ «АЭРОПОРТ БАЙКАЛ (УЛАН-УДЭ)»</w:t>
      </w:r>
    </w:p>
    <w:p w14:paraId="78372F7E" w14:textId="77777777" w:rsidR="00B423F4" w:rsidRDefault="00B423F4" w:rsidP="00745DFA">
      <w:pPr>
        <w:tabs>
          <w:tab w:val="left" w:pos="9211"/>
        </w:tabs>
        <w:ind w:firstLine="6237"/>
        <w:rPr>
          <w:sz w:val="22"/>
          <w:szCs w:val="22"/>
        </w:rPr>
      </w:pPr>
    </w:p>
    <w:p w14:paraId="36885580" w14:textId="77777777" w:rsidR="00745DFA" w:rsidRPr="008B785E" w:rsidRDefault="00745DFA" w:rsidP="00745DFA">
      <w:pPr>
        <w:tabs>
          <w:tab w:val="left" w:pos="9211"/>
        </w:tabs>
        <w:ind w:firstLine="6237"/>
        <w:rPr>
          <w:sz w:val="22"/>
          <w:szCs w:val="22"/>
        </w:rPr>
      </w:pPr>
      <w:r w:rsidRPr="008B785E">
        <w:rPr>
          <w:sz w:val="22"/>
          <w:szCs w:val="22"/>
        </w:rPr>
        <w:t>УТВЕРЖДЕНО</w:t>
      </w:r>
    </w:p>
    <w:p w14:paraId="2744D4F6" w14:textId="77777777" w:rsidR="00745DFA" w:rsidRPr="008B785E" w:rsidRDefault="00745DFA" w:rsidP="00745DFA">
      <w:pPr>
        <w:tabs>
          <w:tab w:val="left" w:pos="9211"/>
        </w:tabs>
        <w:ind w:left="6237"/>
        <w:rPr>
          <w:sz w:val="22"/>
          <w:szCs w:val="22"/>
        </w:rPr>
      </w:pPr>
      <w:r w:rsidRPr="008B785E">
        <w:rPr>
          <w:sz w:val="22"/>
          <w:szCs w:val="22"/>
        </w:rPr>
        <w:t>приказом генерального директора</w:t>
      </w:r>
    </w:p>
    <w:p w14:paraId="2B4D7AEC" w14:textId="5C50F95C" w:rsidR="00C27495" w:rsidRPr="008B785E" w:rsidRDefault="00745DFA" w:rsidP="00BA4D24">
      <w:pPr>
        <w:tabs>
          <w:tab w:val="left" w:pos="9211"/>
        </w:tabs>
        <w:ind w:firstLine="6237"/>
        <w:rPr>
          <w:sz w:val="22"/>
          <w:szCs w:val="22"/>
        </w:rPr>
      </w:pPr>
      <w:r w:rsidRPr="008B785E">
        <w:rPr>
          <w:sz w:val="22"/>
          <w:szCs w:val="22"/>
        </w:rPr>
        <w:t xml:space="preserve">от </w:t>
      </w:r>
      <w:r w:rsidR="00E269AF" w:rsidRPr="00E269AF">
        <w:rPr>
          <w:sz w:val="22"/>
          <w:szCs w:val="22"/>
          <w:u w:val="single"/>
        </w:rPr>
        <w:t>28.03.2024г</w:t>
      </w:r>
      <w:r w:rsidR="00E269AF">
        <w:rPr>
          <w:sz w:val="22"/>
          <w:szCs w:val="22"/>
        </w:rPr>
        <w:t>.</w:t>
      </w:r>
      <w:r w:rsidRPr="008B785E">
        <w:rPr>
          <w:sz w:val="22"/>
          <w:szCs w:val="22"/>
        </w:rPr>
        <w:t xml:space="preserve"> №</w:t>
      </w:r>
      <w:r w:rsidR="00BA4D24">
        <w:rPr>
          <w:sz w:val="22"/>
          <w:szCs w:val="22"/>
        </w:rPr>
        <w:t>_____</w:t>
      </w:r>
    </w:p>
    <w:p w14:paraId="56718B25" w14:textId="77777777" w:rsidR="00C27495" w:rsidRPr="008B785E" w:rsidRDefault="00C27495">
      <w:pPr>
        <w:rPr>
          <w:sz w:val="22"/>
          <w:szCs w:val="22"/>
        </w:rPr>
      </w:pPr>
    </w:p>
    <w:p w14:paraId="5CF3FB5B" w14:textId="77777777" w:rsidR="00C27495" w:rsidRPr="008B785E" w:rsidRDefault="00C27495">
      <w:pPr>
        <w:rPr>
          <w:sz w:val="22"/>
          <w:szCs w:val="22"/>
        </w:rPr>
      </w:pPr>
    </w:p>
    <w:p w14:paraId="16FEC800" w14:textId="77777777" w:rsidR="00C27495" w:rsidRPr="008B785E" w:rsidRDefault="00C27495">
      <w:pPr>
        <w:rPr>
          <w:sz w:val="22"/>
          <w:szCs w:val="22"/>
        </w:rPr>
      </w:pPr>
    </w:p>
    <w:p w14:paraId="474B57BB" w14:textId="77777777" w:rsidR="00C27495" w:rsidRPr="008B785E" w:rsidRDefault="00C27495">
      <w:pPr>
        <w:rPr>
          <w:sz w:val="22"/>
          <w:szCs w:val="22"/>
        </w:rPr>
      </w:pPr>
    </w:p>
    <w:p w14:paraId="30716F76" w14:textId="77777777" w:rsidR="00C27495" w:rsidRPr="008B785E" w:rsidRDefault="00C27495" w:rsidP="00745DFA">
      <w:pPr>
        <w:jc w:val="center"/>
        <w:rPr>
          <w:sz w:val="22"/>
          <w:szCs w:val="22"/>
        </w:rPr>
      </w:pPr>
    </w:p>
    <w:p w14:paraId="0ACDC322" w14:textId="77777777" w:rsidR="00C27495" w:rsidRPr="008B785E" w:rsidRDefault="00C27495" w:rsidP="00745DFA">
      <w:pPr>
        <w:jc w:val="center"/>
        <w:rPr>
          <w:sz w:val="22"/>
          <w:szCs w:val="22"/>
        </w:rPr>
      </w:pPr>
    </w:p>
    <w:p w14:paraId="12C3AAD9" w14:textId="77777777" w:rsidR="00C27495" w:rsidRPr="008B785E" w:rsidRDefault="00C27495" w:rsidP="00745DFA">
      <w:pPr>
        <w:jc w:val="center"/>
        <w:rPr>
          <w:sz w:val="22"/>
          <w:szCs w:val="22"/>
        </w:rPr>
      </w:pPr>
    </w:p>
    <w:p w14:paraId="777E02D9" w14:textId="77777777" w:rsidR="00C27495" w:rsidRPr="008B785E" w:rsidRDefault="00C27495">
      <w:pPr>
        <w:rPr>
          <w:sz w:val="22"/>
          <w:szCs w:val="22"/>
        </w:rPr>
      </w:pPr>
    </w:p>
    <w:p w14:paraId="38402BA1" w14:textId="77777777" w:rsidR="00C27495" w:rsidRPr="008B785E" w:rsidRDefault="00C27495">
      <w:pPr>
        <w:rPr>
          <w:sz w:val="22"/>
          <w:szCs w:val="22"/>
        </w:rPr>
      </w:pPr>
    </w:p>
    <w:p w14:paraId="10D68F71" w14:textId="23DD6F77" w:rsidR="00C27495" w:rsidRPr="006354F2" w:rsidRDefault="006354F2" w:rsidP="006354F2">
      <w:pPr>
        <w:jc w:val="center"/>
        <w:rPr>
          <w:b/>
          <w:szCs w:val="28"/>
        </w:rPr>
      </w:pPr>
      <w:r w:rsidRPr="006354F2">
        <w:rPr>
          <w:b/>
          <w:szCs w:val="28"/>
        </w:rPr>
        <w:t>ПОЛОЖЕНИЕ</w:t>
      </w:r>
    </w:p>
    <w:p w14:paraId="12498E43" w14:textId="77777777" w:rsidR="00C27495" w:rsidRPr="008B785E" w:rsidRDefault="00C27495">
      <w:pPr>
        <w:rPr>
          <w:sz w:val="22"/>
          <w:szCs w:val="22"/>
        </w:rPr>
      </w:pPr>
    </w:p>
    <w:p w14:paraId="2AE35A43" w14:textId="77777777" w:rsidR="00D82E44" w:rsidRPr="008B785E" w:rsidRDefault="001A236F" w:rsidP="001A236F">
      <w:pPr>
        <w:jc w:val="center"/>
        <w:rPr>
          <w:b/>
          <w:szCs w:val="28"/>
        </w:rPr>
      </w:pPr>
      <w:r w:rsidRPr="008B785E">
        <w:rPr>
          <w:b/>
          <w:szCs w:val="28"/>
        </w:rPr>
        <w:t>О порядке применения скидок, специальных цен</w:t>
      </w:r>
      <w:r w:rsidR="00D82E44" w:rsidRPr="008B785E">
        <w:rPr>
          <w:b/>
          <w:szCs w:val="28"/>
        </w:rPr>
        <w:t>,</w:t>
      </w:r>
      <w:r w:rsidRPr="008B785E">
        <w:rPr>
          <w:b/>
          <w:szCs w:val="28"/>
        </w:rPr>
        <w:t xml:space="preserve"> </w:t>
      </w:r>
    </w:p>
    <w:p w14:paraId="6F0A7F79" w14:textId="1C2D420C" w:rsidR="00013B86" w:rsidRPr="008B785E" w:rsidRDefault="001A236F" w:rsidP="001A236F">
      <w:pPr>
        <w:jc w:val="center"/>
        <w:rPr>
          <w:b/>
          <w:szCs w:val="28"/>
        </w:rPr>
      </w:pPr>
      <w:r w:rsidRPr="008B785E">
        <w:rPr>
          <w:b/>
          <w:szCs w:val="28"/>
        </w:rPr>
        <w:t xml:space="preserve">при обслуживании </w:t>
      </w:r>
      <w:r w:rsidR="007600DF">
        <w:rPr>
          <w:b/>
          <w:szCs w:val="28"/>
        </w:rPr>
        <w:t>пассажирских</w:t>
      </w:r>
      <w:r w:rsidR="007600DF" w:rsidRPr="008B785E">
        <w:rPr>
          <w:b/>
          <w:szCs w:val="28"/>
        </w:rPr>
        <w:t xml:space="preserve"> </w:t>
      </w:r>
      <w:r w:rsidRPr="008B785E">
        <w:rPr>
          <w:b/>
          <w:szCs w:val="28"/>
        </w:rPr>
        <w:t xml:space="preserve">воздушных судов </w:t>
      </w:r>
    </w:p>
    <w:p w14:paraId="00C93B93" w14:textId="40F3DC3F" w:rsidR="001A236F" w:rsidRPr="008B785E" w:rsidRDefault="001A236F" w:rsidP="001A236F">
      <w:pPr>
        <w:jc w:val="center"/>
        <w:rPr>
          <w:szCs w:val="28"/>
        </w:rPr>
      </w:pPr>
      <w:r w:rsidRPr="008B785E">
        <w:rPr>
          <w:b/>
          <w:szCs w:val="28"/>
        </w:rPr>
        <w:t xml:space="preserve">в Международном аэропорту </w:t>
      </w:r>
      <w:proofErr w:type="spellStart"/>
      <w:r w:rsidR="00446316" w:rsidRPr="00446316">
        <w:rPr>
          <w:b/>
          <w:szCs w:val="28"/>
        </w:rPr>
        <w:t>г</w:t>
      </w:r>
      <w:proofErr w:type="gramStart"/>
      <w:r w:rsidR="00446316" w:rsidRPr="00446316">
        <w:rPr>
          <w:b/>
          <w:szCs w:val="28"/>
        </w:rPr>
        <w:t>.У</w:t>
      </w:r>
      <w:proofErr w:type="gramEnd"/>
      <w:r w:rsidR="00446316" w:rsidRPr="00446316">
        <w:rPr>
          <w:b/>
          <w:szCs w:val="28"/>
        </w:rPr>
        <w:t>лан</w:t>
      </w:r>
      <w:proofErr w:type="spellEnd"/>
      <w:r w:rsidR="00446316" w:rsidRPr="00446316">
        <w:rPr>
          <w:b/>
          <w:szCs w:val="28"/>
        </w:rPr>
        <w:t>-Удэ</w:t>
      </w:r>
    </w:p>
    <w:p w14:paraId="42FF1832" w14:textId="77777777" w:rsidR="001A236F" w:rsidRPr="008B785E" w:rsidRDefault="001A236F" w:rsidP="001A236F">
      <w:pPr>
        <w:ind w:firstLine="720"/>
        <w:rPr>
          <w:szCs w:val="28"/>
        </w:rPr>
      </w:pPr>
    </w:p>
    <w:p w14:paraId="4F500CEE" w14:textId="77777777" w:rsidR="00C27495" w:rsidRPr="008B785E" w:rsidRDefault="00C27495">
      <w:pPr>
        <w:rPr>
          <w:sz w:val="22"/>
          <w:szCs w:val="22"/>
        </w:rPr>
      </w:pPr>
    </w:p>
    <w:p w14:paraId="4D0CF8CD" w14:textId="77777777" w:rsidR="00C27495" w:rsidRPr="008B785E" w:rsidRDefault="00C27495">
      <w:pPr>
        <w:rPr>
          <w:sz w:val="22"/>
          <w:szCs w:val="22"/>
        </w:rPr>
      </w:pPr>
    </w:p>
    <w:p w14:paraId="05B1B15C" w14:textId="77777777" w:rsidR="00C27495" w:rsidRPr="008B785E" w:rsidRDefault="00C27495">
      <w:pPr>
        <w:rPr>
          <w:sz w:val="22"/>
          <w:szCs w:val="22"/>
        </w:rPr>
      </w:pPr>
    </w:p>
    <w:p w14:paraId="0CEDC495" w14:textId="77777777" w:rsidR="00C27495" w:rsidRPr="008B785E" w:rsidRDefault="00C27495">
      <w:pPr>
        <w:rPr>
          <w:sz w:val="22"/>
          <w:szCs w:val="22"/>
        </w:rPr>
      </w:pPr>
    </w:p>
    <w:p w14:paraId="189B3769" w14:textId="77777777" w:rsidR="00C27495" w:rsidRPr="008B785E" w:rsidRDefault="00C27495">
      <w:pPr>
        <w:rPr>
          <w:sz w:val="22"/>
          <w:szCs w:val="22"/>
        </w:rPr>
      </w:pPr>
    </w:p>
    <w:p w14:paraId="15A9823A" w14:textId="77777777" w:rsidR="00C27495" w:rsidRPr="008B785E" w:rsidRDefault="00C27495">
      <w:pPr>
        <w:rPr>
          <w:sz w:val="22"/>
          <w:szCs w:val="22"/>
        </w:rPr>
      </w:pPr>
    </w:p>
    <w:p w14:paraId="22F59EB3" w14:textId="77777777" w:rsidR="00C27495" w:rsidRPr="008B785E" w:rsidRDefault="00C27495">
      <w:pPr>
        <w:rPr>
          <w:sz w:val="22"/>
          <w:szCs w:val="22"/>
        </w:rPr>
      </w:pPr>
    </w:p>
    <w:p w14:paraId="43D5F246" w14:textId="77777777" w:rsidR="00C27495" w:rsidRPr="008B785E" w:rsidRDefault="00C27495">
      <w:pPr>
        <w:rPr>
          <w:sz w:val="22"/>
          <w:szCs w:val="22"/>
        </w:rPr>
      </w:pPr>
    </w:p>
    <w:p w14:paraId="01BC3895" w14:textId="77777777" w:rsidR="00C27495" w:rsidRPr="008B785E" w:rsidRDefault="00C27495">
      <w:pPr>
        <w:rPr>
          <w:sz w:val="22"/>
          <w:szCs w:val="22"/>
        </w:rPr>
      </w:pPr>
    </w:p>
    <w:p w14:paraId="2CD354BE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4266C1BC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7B23296D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0EF93C87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0A93B953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6039540E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125A920D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37A1C4F4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540DA260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2A1B1FA2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6D994CC3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2D22B68C" w14:textId="77777777" w:rsidR="00046C8E" w:rsidRDefault="00046C8E" w:rsidP="00745DFA">
      <w:pPr>
        <w:jc w:val="center"/>
        <w:rPr>
          <w:sz w:val="22"/>
          <w:szCs w:val="22"/>
        </w:rPr>
      </w:pPr>
    </w:p>
    <w:p w14:paraId="6265CD2E" w14:textId="77777777" w:rsidR="00840339" w:rsidRDefault="00840339" w:rsidP="00745DFA">
      <w:pPr>
        <w:jc w:val="center"/>
        <w:rPr>
          <w:sz w:val="22"/>
          <w:szCs w:val="22"/>
        </w:rPr>
      </w:pPr>
    </w:p>
    <w:p w14:paraId="767D43C3" w14:textId="77777777" w:rsidR="00840339" w:rsidRDefault="00840339" w:rsidP="00745DFA">
      <w:pPr>
        <w:jc w:val="center"/>
        <w:rPr>
          <w:sz w:val="22"/>
          <w:szCs w:val="22"/>
        </w:rPr>
      </w:pPr>
    </w:p>
    <w:p w14:paraId="3E9D8FD1" w14:textId="77777777" w:rsidR="00840339" w:rsidRDefault="00840339" w:rsidP="00745DFA">
      <w:pPr>
        <w:jc w:val="center"/>
        <w:rPr>
          <w:sz w:val="22"/>
          <w:szCs w:val="22"/>
        </w:rPr>
      </w:pPr>
    </w:p>
    <w:p w14:paraId="3DA3280E" w14:textId="77777777" w:rsidR="00840339" w:rsidRDefault="00840339" w:rsidP="00745DFA">
      <w:pPr>
        <w:jc w:val="center"/>
        <w:rPr>
          <w:sz w:val="22"/>
          <w:szCs w:val="22"/>
        </w:rPr>
      </w:pPr>
    </w:p>
    <w:p w14:paraId="374486D7" w14:textId="77777777" w:rsidR="00840339" w:rsidRDefault="00840339" w:rsidP="00745DFA">
      <w:pPr>
        <w:jc w:val="center"/>
        <w:rPr>
          <w:sz w:val="22"/>
          <w:szCs w:val="22"/>
        </w:rPr>
      </w:pPr>
    </w:p>
    <w:p w14:paraId="5AF5B335" w14:textId="77777777" w:rsidR="00840339" w:rsidRPr="008B785E" w:rsidRDefault="00840339" w:rsidP="00745DFA">
      <w:pPr>
        <w:jc w:val="center"/>
        <w:rPr>
          <w:sz w:val="22"/>
          <w:szCs w:val="22"/>
        </w:rPr>
      </w:pPr>
    </w:p>
    <w:p w14:paraId="27C1ED4E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55B99802" w14:textId="77777777" w:rsidR="00046C8E" w:rsidRPr="008B785E" w:rsidRDefault="00046C8E" w:rsidP="00745DFA">
      <w:pPr>
        <w:jc w:val="center"/>
        <w:rPr>
          <w:sz w:val="22"/>
          <w:szCs w:val="22"/>
        </w:rPr>
      </w:pPr>
    </w:p>
    <w:p w14:paraId="4C097A4A" w14:textId="768BE3E6" w:rsidR="00C27495" w:rsidRPr="008B785E" w:rsidRDefault="00EC0D3F" w:rsidP="00745DFA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E269AF">
        <w:rPr>
          <w:sz w:val="22"/>
          <w:szCs w:val="22"/>
        </w:rPr>
        <w:t>4</w:t>
      </w:r>
    </w:p>
    <w:p w14:paraId="22A54280" w14:textId="77777777" w:rsidR="00C27495" w:rsidRPr="008B785E" w:rsidRDefault="00C27495">
      <w:pPr>
        <w:rPr>
          <w:sz w:val="22"/>
          <w:szCs w:val="22"/>
        </w:rPr>
      </w:pPr>
    </w:p>
    <w:p w14:paraId="38F4E545" w14:textId="77777777" w:rsidR="001A236F" w:rsidRPr="008B785E" w:rsidRDefault="001A236F" w:rsidP="001A236F">
      <w:pPr>
        <w:pageBreakBefore/>
        <w:jc w:val="center"/>
        <w:rPr>
          <w:sz w:val="22"/>
          <w:szCs w:val="22"/>
        </w:rPr>
      </w:pPr>
      <w:r w:rsidRPr="008B785E">
        <w:rPr>
          <w:b/>
          <w:sz w:val="22"/>
          <w:szCs w:val="22"/>
        </w:rPr>
        <w:lastRenderedPageBreak/>
        <w:t>Перечень предыдущих версий</w:t>
      </w:r>
    </w:p>
    <w:p w14:paraId="260C4775" w14:textId="77777777" w:rsidR="001A236F" w:rsidRPr="008B785E" w:rsidRDefault="001A236F" w:rsidP="001A236F">
      <w:pPr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3686"/>
      </w:tblGrid>
      <w:tr w:rsidR="00840339" w:rsidRPr="008B785E" w14:paraId="2B39C732" w14:textId="77777777" w:rsidTr="00840339">
        <w:tc>
          <w:tcPr>
            <w:tcW w:w="817" w:type="dxa"/>
            <w:tcBorders>
              <w:top w:val="single" w:sz="4" w:space="0" w:color="auto"/>
            </w:tcBorders>
          </w:tcPr>
          <w:p w14:paraId="10FE3F18" w14:textId="2B6F096C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E5CD8E" w14:textId="737CACCE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Дата введения в действие</w:t>
            </w:r>
          </w:p>
          <w:p w14:paraId="790B9BD8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66B6D0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 xml:space="preserve">Дата утверждения, номер приказа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802173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Дата отмены,</w:t>
            </w:r>
          </w:p>
          <w:p w14:paraId="66903B73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номер приказа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45A296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Извещения об изменении</w:t>
            </w:r>
          </w:p>
          <w:p w14:paraId="787B3F56" w14:textId="77777777" w:rsidR="00840339" w:rsidRPr="008B785E" w:rsidRDefault="00840339" w:rsidP="00821567">
            <w:pPr>
              <w:jc w:val="center"/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(№ извещения, дата утверждения, № приказа)</w:t>
            </w:r>
          </w:p>
        </w:tc>
      </w:tr>
      <w:tr w:rsidR="00840339" w:rsidRPr="008B785E" w14:paraId="1E9C2425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89E2082" w14:textId="5DC93293" w:rsidR="00840339" w:rsidRDefault="00840339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8EB7BF" w14:textId="04C7308C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17.01.2020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2BE9AA" w14:textId="3D2889A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Приказ № 5 от 17.01.2020г.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AFD8F9" w14:textId="6496C6DB" w:rsidR="00840339" w:rsidRPr="008B785E" w:rsidRDefault="00840339" w:rsidP="00AB79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Приказ № </w:t>
            </w:r>
            <w:r w:rsidR="00AB79AE">
              <w:rPr>
                <w:i/>
                <w:sz w:val="22"/>
                <w:szCs w:val="22"/>
              </w:rPr>
              <w:t>426</w:t>
            </w:r>
            <w:r>
              <w:rPr>
                <w:i/>
                <w:sz w:val="22"/>
                <w:szCs w:val="22"/>
              </w:rPr>
              <w:t xml:space="preserve"> от 30.12.2021 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23CDD4" w14:textId="063E4424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0CEBE8A7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83DB3B" w14:textId="34231F43" w:rsidR="00840339" w:rsidRPr="008B785E" w:rsidRDefault="00BA4D24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412C21" w14:textId="1B09CEF4" w:rsidR="00840339" w:rsidRPr="008B785E" w:rsidRDefault="00BA4D24" w:rsidP="00BA4D2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46DE02" w14:textId="382BCAB9" w:rsidR="00840339" w:rsidRPr="008B785E" w:rsidRDefault="00BA4D24" w:rsidP="00BA4D2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Приказ №426 от 30.12.2021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FBB7C" w14:textId="0717CA58" w:rsidR="00840339" w:rsidRPr="008B785E" w:rsidRDefault="00BA4D24" w:rsidP="00E269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Приказ №</w:t>
            </w:r>
            <w:r w:rsidR="00E269AF">
              <w:rPr>
                <w:i/>
                <w:sz w:val="22"/>
                <w:szCs w:val="22"/>
              </w:rPr>
              <w:t>48</w:t>
            </w:r>
            <w:r>
              <w:rPr>
                <w:i/>
                <w:sz w:val="22"/>
                <w:szCs w:val="22"/>
              </w:rPr>
              <w:t xml:space="preserve"> от 20.02.2023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E8845D6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6C0CD37C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D98129B" w14:textId="36BA46DE" w:rsidR="00840339" w:rsidRPr="008B785E" w:rsidRDefault="00E269AF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A13C93" w14:textId="233D95A1" w:rsidR="00840339" w:rsidRPr="008B785E" w:rsidRDefault="00E269AF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9DAF58" w14:textId="0CA2194F" w:rsidR="00840339" w:rsidRPr="008B785E" w:rsidRDefault="00E269AF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Приказ №48 от 20.02.2023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5C7192" w14:textId="41B19AAE" w:rsidR="00840339" w:rsidRPr="008B785E" w:rsidRDefault="00E269AF" w:rsidP="008215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Приказ №    от 28.03.2024г.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7DED7F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0295326C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7F1A333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9377E" w14:textId="7E0EC6E8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52D93B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647AF5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7CDF0A2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53BBCC46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9C9BA69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969C25" w14:textId="2C0EAB2D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F0FD6C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370B1A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B1A960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6ED524EA" w14:textId="77777777" w:rsidTr="0084033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179ADC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9BB93D" w14:textId="5B01188C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1E1FE4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A6527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C75A05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0339" w:rsidRPr="008B785E" w14:paraId="260A8919" w14:textId="77777777" w:rsidTr="00840339">
        <w:tc>
          <w:tcPr>
            <w:tcW w:w="817" w:type="dxa"/>
            <w:tcBorders>
              <w:top w:val="single" w:sz="4" w:space="0" w:color="auto"/>
            </w:tcBorders>
          </w:tcPr>
          <w:p w14:paraId="21BB59C1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CFDCED" w14:textId="289CC842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5B39FB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CC0969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91AF9B" w14:textId="77777777" w:rsidR="00840339" w:rsidRPr="008B785E" w:rsidRDefault="00840339" w:rsidP="0082156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D3A48D3" w14:textId="77777777" w:rsidR="001A236F" w:rsidRPr="008B785E" w:rsidRDefault="001A236F" w:rsidP="001A236F">
      <w:pPr>
        <w:rPr>
          <w:sz w:val="22"/>
          <w:szCs w:val="22"/>
        </w:rPr>
      </w:pPr>
    </w:p>
    <w:p w14:paraId="4008CCD0" w14:textId="77777777" w:rsidR="001A236F" w:rsidRPr="008B785E" w:rsidRDefault="001A236F" w:rsidP="001A236F">
      <w:pPr>
        <w:rPr>
          <w:sz w:val="22"/>
          <w:szCs w:val="22"/>
        </w:rPr>
      </w:pPr>
    </w:p>
    <w:p w14:paraId="2CA61710" w14:textId="77777777" w:rsidR="001A236F" w:rsidRPr="008B785E" w:rsidRDefault="001A236F" w:rsidP="001A23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B785E">
        <w:rPr>
          <w:b/>
          <w:sz w:val="22"/>
          <w:szCs w:val="22"/>
        </w:rPr>
        <w:t xml:space="preserve">Перечень изменений </w:t>
      </w:r>
    </w:p>
    <w:p w14:paraId="7ACF8FEF" w14:textId="77777777" w:rsidR="001A236F" w:rsidRPr="008B785E" w:rsidRDefault="001A236F" w:rsidP="001A236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6771"/>
      </w:tblGrid>
      <w:tr w:rsidR="00991C55" w:rsidRPr="008B785E" w14:paraId="75D8DE29" w14:textId="77777777" w:rsidTr="00821567">
        <w:tc>
          <w:tcPr>
            <w:tcW w:w="675" w:type="dxa"/>
            <w:vAlign w:val="center"/>
          </w:tcPr>
          <w:p w14:paraId="07D1BCD6" w14:textId="77777777" w:rsidR="001A236F" w:rsidRPr="008B785E" w:rsidRDefault="001A236F" w:rsidP="0082156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B785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B785E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27" w:type="dxa"/>
            <w:vAlign w:val="center"/>
          </w:tcPr>
          <w:p w14:paraId="14461EB5" w14:textId="77777777" w:rsidR="001A236F" w:rsidRPr="008B785E" w:rsidRDefault="001A236F" w:rsidP="0082156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b/>
                <w:sz w:val="22"/>
                <w:szCs w:val="22"/>
                <w:lang w:eastAsia="en-US"/>
              </w:rPr>
              <w:t>Номер и наименование пункта</w:t>
            </w:r>
          </w:p>
        </w:tc>
        <w:tc>
          <w:tcPr>
            <w:tcW w:w="6771" w:type="dxa"/>
            <w:vAlign w:val="center"/>
          </w:tcPr>
          <w:p w14:paraId="6114CBBC" w14:textId="77777777" w:rsidR="001A236F" w:rsidRPr="008B785E" w:rsidRDefault="001A236F" w:rsidP="0082156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b/>
                <w:sz w:val="22"/>
                <w:szCs w:val="22"/>
                <w:lang w:eastAsia="en-US"/>
              </w:rPr>
              <w:t>Описание изменения</w:t>
            </w:r>
          </w:p>
        </w:tc>
      </w:tr>
      <w:tr w:rsidR="00991C55" w:rsidRPr="008B785E" w14:paraId="31575285" w14:textId="77777777" w:rsidTr="00821567">
        <w:tc>
          <w:tcPr>
            <w:tcW w:w="675" w:type="dxa"/>
            <w:vAlign w:val="center"/>
          </w:tcPr>
          <w:p w14:paraId="1BCFB632" w14:textId="77777777" w:rsidR="001A236F" w:rsidRPr="008B785E" w:rsidRDefault="001A236F" w:rsidP="008215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vAlign w:val="center"/>
          </w:tcPr>
          <w:p w14:paraId="0A8D53D7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771" w:type="dxa"/>
            <w:vAlign w:val="center"/>
          </w:tcPr>
          <w:p w14:paraId="6AD61101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991C55" w:rsidRPr="008B785E" w14:paraId="045F681E" w14:textId="77777777" w:rsidTr="00821567">
        <w:tc>
          <w:tcPr>
            <w:tcW w:w="675" w:type="dxa"/>
            <w:vAlign w:val="center"/>
          </w:tcPr>
          <w:p w14:paraId="7E05753B" w14:textId="77777777" w:rsidR="001A236F" w:rsidRPr="008B785E" w:rsidRDefault="001A236F" w:rsidP="008215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7" w:type="dxa"/>
            <w:vAlign w:val="center"/>
          </w:tcPr>
          <w:p w14:paraId="326F4C20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771" w:type="dxa"/>
            <w:vAlign w:val="center"/>
          </w:tcPr>
          <w:p w14:paraId="72C82C7B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A236F" w:rsidRPr="008B785E" w14:paraId="3D7566DA" w14:textId="77777777" w:rsidTr="00821567">
        <w:tc>
          <w:tcPr>
            <w:tcW w:w="675" w:type="dxa"/>
            <w:vAlign w:val="center"/>
          </w:tcPr>
          <w:p w14:paraId="5B29FD12" w14:textId="77777777" w:rsidR="001A236F" w:rsidRPr="008B785E" w:rsidRDefault="001A236F" w:rsidP="008215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85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vAlign w:val="center"/>
          </w:tcPr>
          <w:p w14:paraId="74DE81E3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771" w:type="dxa"/>
            <w:vAlign w:val="center"/>
          </w:tcPr>
          <w:p w14:paraId="1729E651" w14:textId="77777777" w:rsidR="001A236F" w:rsidRPr="008B785E" w:rsidRDefault="001A236F" w:rsidP="0082156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14:paraId="5BF7803A" w14:textId="77777777" w:rsidR="001A236F" w:rsidRPr="008B785E" w:rsidRDefault="001A236F" w:rsidP="001A236F">
      <w:pPr>
        <w:rPr>
          <w:sz w:val="22"/>
          <w:szCs w:val="22"/>
        </w:rPr>
      </w:pPr>
    </w:p>
    <w:p w14:paraId="40FF1267" w14:textId="77777777" w:rsidR="001A236F" w:rsidRPr="008B785E" w:rsidRDefault="001A236F" w:rsidP="001A236F">
      <w:pPr>
        <w:pageBreakBefore/>
        <w:rPr>
          <w:sz w:val="22"/>
          <w:szCs w:val="22"/>
        </w:rPr>
      </w:pPr>
    </w:p>
    <w:p w14:paraId="1471D163" w14:textId="77777777" w:rsidR="00C27495" w:rsidRPr="008B785E" w:rsidRDefault="00C27495" w:rsidP="00C27495">
      <w:pPr>
        <w:spacing w:before="120" w:after="120"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447"/>
        <w:gridCol w:w="2179"/>
      </w:tblGrid>
      <w:tr w:rsidR="00446316" w:rsidRPr="008B785E" w14:paraId="47443B15" w14:textId="77777777" w:rsidTr="006255EB">
        <w:tc>
          <w:tcPr>
            <w:tcW w:w="2713" w:type="dxa"/>
            <w:shd w:val="clear" w:color="auto" w:fill="auto"/>
          </w:tcPr>
          <w:p w14:paraId="24A68C91" w14:textId="77777777" w:rsidR="00446316" w:rsidRPr="008B785E" w:rsidRDefault="00446316" w:rsidP="006255E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26" w:type="dxa"/>
            <w:gridSpan w:val="2"/>
            <w:shd w:val="clear" w:color="auto" w:fill="auto"/>
          </w:tcPr>
          <w:p w14:paraId="246B6667" w14:textId="77777777" w:rsidR="00446316" w:rsidRPr="008B785E" w:rsidRDefault="00446316" w:rsidP="006255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8B785E">
              <w:rPr>
                <w:sz w:val="22"/>
                <w:szCs w:val="22"/>
              </w:rPr>
              <w:t>Регламентирует принципы и порядок применения скидок и специальных цен при наземном и аэропортовом обслуживании воздушных судов</w:t>
            </w:r>
          </w:p>
        </w:tc>
      </w:tr>
      <w:tr w:rsidR="00446316" w:rsidRPr="008B785E" w14:paraId="4B3EC6D7" w14:textId="77777777" w:rsidTr="006255EB">
        <w:tc>
          <w:tcPr>
            <w:tcW w:w="2713" w:type="dxa"/>
            <w:shd w:val="clear" w:color="auto" w:fill="auto"/>
          </w:tcPr>
          <w:p w14:paraId="1F9B8147" w14:textId="77777777" w:rsidR="00446316" w:rsidRPr="008B785E" w:rsidRDefault="00446316" w:rsidP="006255E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Область применения</w:t>
            </w:r>
          </w:p>
        </w:tc>
        <w:tc>
          <w:tcPr>
            <w:tcW w:w="6626" w:type="dxa"/>
            <w:gridSpan w:val="2"/>
            <w:shd w:val="clear" w:color="auto" w:fill="auto"/>
          </w:tcPr>
          <w:p w14:paraId="2BBB42CE" w14:textId="77777777" w:rsidR="00446316" w:rsidRPr="008B785E" w:rsidRDefault="00446316" w:rsidP="006255EB">
            <w:pPr>
              <w:tabs>
                <w:tab w:val="left" w:pos="265"/>
              </w:tabs>
              <w:ind w:firstLine="10"/>
              <w:jc w:val="both"/>
              <w:rPr>
                <w:sz w:val="22"/>
                <w:szCs w:val="22"/>
              </w:rPr>
            </w:pPr>
            <w:r w:rsidRPr="008B785E">
              <w:rPr>
                <w:sz w:val="22"/>
                <w:szCs w:val="22"/>
              </w:rPr>
              <w:t>Настоящее Положение разработано для установления порядка предоставления скидок на услуги по наземному и аэропортовому обслуживанию воздушных судов авиаперевозчиков, для определения универсальных условий предоставления скидок при выполнении рейсов в Аэропорт.</w:t>
            </w:r>
          </w:p>
          <w:p w14:paraId="49FEB3A6" w14:textId="77777777" w:rsidR="00446316" w:rsidRPr="008B785E" w:rsidRDefault="00446316" w:rsidP="006255EB">
            <w:pPr>
              <w:tabs>
                <w:tab w:val="left" w:pos="265"/>
              </w:tabs>
              <w:ind w:firstLine="10"/>
              <w:jc w:val="both"/>
              <w:rPr>
                <w:sz w:val="22"/>
                <w:szCs w:val="22"/>
              </w:rPr>
            </w:pPr>
            <w:r w:rsidRPr="008B785E">
              <w:rPr>
                <w:sz w:val="22"/>
                <w:szCs w:val="22"/>
              </w:rPr>
              <w:t xml:space="preserve">Обязательным условием действия Положения для каждого авиаперевозчика является наличие заключенного с Аэропортом договора об оказании Обществом услуг по наземному и аэропортовому обслуживанию, заявки авиаперевозчика и заключенного соответствующего дополнительного соглашения на предоставление скидок. </w:t>
            </w:r>
          </w:p>
        </w:tc>
      </w:tr>
      <w:tr w:rsidR="00446316" w:rsidRPr="008B3B80" w14:paraId="7525D0F2" w14:textId="77777777" w:rsidTr="006255EB">
        <w:tc>
          <w:tcPr>
            <w:tcW w:w="2713" w:type="dxa"/>
            <w:shd w:val="clear" w:color="auto" w:fill="auto"/>
          </w:tcPr>
          <w:p w14:paraId="425EF049" w14:textId="77777777" w:rsidR="00446316" w:rsidRPr="008B785E" w:rsidRDefault="00446316" w:rsidP="006255EB">
            <w:pPr>
              <w:rPr>
                <w:b/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br w:type="page"/>
              <w:t>Ответственные разработчики</w:t>
            </w:r>
          </w:p>
        </w:tc>
        <w:tc>
          <w:tcPr>
            <w:tcW w:w="4447" w:type="dxa"/>
            <w:shd w:val="clear" w:color="auto" w:fill="auto"/>
          </w:tcPr>
          <w:p w14:paraId="4F34F39D" w14:textId="77777777" w:rsidR="00446316" w:rsidRPr="008B3B80" w:rsidRDefault="00446316" w:rsidP="006255EB">
            <w:pPr>
              <w:tabs>
                <w:tab w:val="left" w:pos="265"/>
              </w:tabs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коммерческой работе</w:t>
            </w:r>
          </w:p>
        </w:tc>
        <w:tc>
          <w:tcPr>
            <w:tcW w:w="2179" w:type="dxa"/>
            <w:shd w:val="clear" w:color="auto" w:fill="auto"/>
          </w:tcPr>
          <w:p w14:paraId="3D72B8BC" w14:textId="393749A0" w:rsidR="00446316" w:rsidRPr="008B3B80" w:rsidRDefault="00BE0AF5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Карелова</w:t>
            </w:r>
            <w:r w:rsidR="00446316" w:rsidRPr="008B3B80">
              <w:rPr>
                <w:sz w:val="22"/>
                <w:szCs w:val="22"/>
              </w:rPr>
              <w:t xml:space="preserve"> </w:t>
            </w:r>
          </w:p>
        </w:tc>
      </w:tr>
      <w:tr w:rsidR="00446316" w:rsidRPr="008B3B80" w14:paraId="0FEAAD55" w14:textId="77777777" w:rsidTr="006255EB">
        <w:tc>
          <w:tcPr>
            <w:tcW w:w="2713" w:type="dxa"/>
            <w:vMerge w:val="restart"/>
            <w:shd w:val="clear" w:color="auto" w:fill="auto"/>
          </w:tcPr>
          <w:p w14:paraId="46CDCD26" w14:textId="77777777" w:rsidR="00446316" w:rsidRPr="008B785E" w:rsidRDefault="00446316" w:rsidP="006255EB">
            <w:pPr>
              <w:rPr>
                <w:sz w:val="22"/>
                <w:szCs w:val="22"/>
              </w:rPr>
            </w:pPr>
            <w:r w:rsidRPr="008B785E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447" w:type="dxa"/>
            <w:shd w:val="clear" w:color="auto" w:fill="auto"/>
          </w:tcPr>
          <w:p w14:paraId="60440099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Финансовый директор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BD7C699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Т.М. Орлова</w:t>
            </w:r>
          </w:p>
        </w:tc>
      </w:tr>
      <w:tr w:rsidR="00446316" w:rsidRPr="008B3B80" w14:paraId="45960405" w14:textId="77777777" w:rsidTr="006255EB">
        <w:tc>
          <w:tcPr>
            <w:tcW w:w="2713" w:type="dxa"/>
            <w:vMerge/>
            <w:shd w:val="clear" w:color="auto" w:fill="auto"/>
          </w:tcPr>
          <w:p w14:paraId="39084FE0" w14:textId="77777777" w:rsidR="00446316" w:rsidRPr="008B785E" w:rsidRDefault="00446316" w:rsidP="006255EB">
            <w:pPr>
              <w:rPr>
                <w:b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14:paraId="0EED0E7B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по производству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75150D0" w14:textId="6938DC44" w:rsidR="00446316" w:rsidRPr="008B3B80" w:rsidRDefault="00BE0AF5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Бадмаев</w:t>
            </w:r>
          </w:p>
        </w:tc>
      </w:tr>
      <w:tr w:rsidR="00446316" w:rsidRPr="008B3B80" w14:paraId="59150B2E" w14:textId="77777777" w:rsidTr="006255EB">
        <w:tc>
          <w:tcPr>
            <w:tcW w:w="2713" w:type="dxa"/>
            <w:vMerge/>
            <w:shd w:val="clear" w:color="auto" w:fill="auto"/>
          </w:tcPr>
          <w:p w14:paraId="27250018" w14:textId="77777777" w:rsidR="00446316" w:rsidRPr="008B785E" w:rsidRDefault="00446316" w:rsidP="006255EB">
            <w:pPr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14:paraId="51816F1C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Ведущий юрисконсульт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D906F91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Е.Н. Караваев</w:t>
            </w:r>
          </w:p>
        </w:tc>
      </w:tr>
      <w:tr w:rsidR="00446316" w:rsidRPr="008B3B80" w14:paraId="2C68314F" w14:textId="77777777" w:rsidTr="006255EB">
        <w:tc>
          <w:tcPr>
            <w:tcW w:w="2713" w:type="dxa"/>
            <w:vMerge/>
            <w:shd w:val="clear" w:color="auto" w:fill="auto"/>
          </w:tcPr>
          <w:p w14:paraId="175AC725" w14:textId="77777777" w:rsidR="00446316" w:rsidRPr="008B785E" w:rsidRDefault="00446316" w:rsidP="006255EB">
            <w:pPr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14:paraId="10968B58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  <w:shd w:val="clear" w:color="auto" w:fill="FFFFFF"/>
              </w:rPr>
              <w:t>Руководитель финансово-экономического отдела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A6C6B95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Е.С. Загузина</w:t>
            </w:r>
          </w:p>
        </w:tc>
      </w:tr>
      <w:tr w:rsidR="00446316" w:rsidRPr="008B3B80" w14:paraId="2836B335" w14:textId="77777777" w:rsidTr="006255EB">
        <w:tc>
          <w:tcPr>
            <w:tcW w:w="2713" w:type="dxa"/>
            <w:vMerge/>
            <w:shd w:val="clear" w:color="auto" w:fill="auto"/>
          </w:tcPr>
          <w:p w14:paraId="3438790B" w14:textId="77777777" w:rsidR="00446316" w:rsidRPr="008B785E" w:rsidRDefault="00446316" w:rsidP="006255EB">
            <w:pPr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14:paraId="75887090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Специалист группы ставок и сборов ФЭО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E532ECA" w14:textId="3B9609D6" w:rsidR="00446316" w:rsidRPr="008B3B80" w:rsidRDefault="00BE0AF5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Коковина</w:t>
            </w:r>
          </w:p>
        </w:tc>
      </w:tr>
      <w:tr w:rsidR="00446316" w:rsidRPr="008B3B80" w14:paraId="5F445FB5" w14:textId="77777777" w:rsidTr="006255EB">
        <w:tc>
          <w:tcPr>
            <w:tcW w:w="2713" w:type="dxa"/>
            <w:vMerge/>
            <w:shd w:val="clear" w:color="auto" w:fill="auto"/>
          </w:tcPr>
          <w:p w14:paraId="5585B818" w14:textId="77777777" w:rsidR="00446316" w:rsidRPr="008B785E" w:rsidRDefault="00446316" w:rsidP="006255EB">
            <w:pPr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14:paraId="05F44145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 w:rsidRPr="008B3B80">
              <w:rPr>
                <w:sz w:val="22"/>
                <w:szCs w:val="22"/>
              </w:rPr>
              <w:t>Специалист по качеству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678B1A9" w14:textId="77777777" w:rsidR="00446316" w:rsidRPr="008B3B80" w:rsidRDefault="00446316" w:rsidP="0062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 Батырь</w:t>
            </w:r>
          </w:p>
        </w:tc>
      </w:tr>
    </w:tbl>
    <w:p w14:paraId="66CFF398" w14:textId="77777777" w:rsidR="00C27495" w:rsidRPr="008B785E" w:rsidRDefault="00C27495" w:rsidP="00C27495">
      <w:pPr>
        <w:tabs>
          <w:tab w:val="left" w:pos="9211"/>
        </w:tabs>
        <w:ind w:firstLine="6237"/>
        <w:rPr>
          <w:sz w:val="22"/>
          <w:szCs w:val="22"/>
        </w:rPr>
      </w:pPr>
    </w:p>
    <w:p w14:paraId="52C103DB" w14:textId="77777777" w:rsidR="00C27495" w:rsidRPr="008B785E" w:rsidRDefault="00C27495" w:rsidP="00C27495">
      <w:pPr>
        <w:pStyle w:val="a4"/>
        <w:pageBreakBefore/>
        <w:spacing w:before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8B785E">
        <w:rPr>
          <w:rFonts w:ascii="Times New Roman" w:hAnsi="Times New Roman"/>
          <w:color w:val="auto"/>
          <w:sz w:val="22"/>
          <w:szCs w:val="22"/>
        </w:rPr>
        <w:lastRenderedPageBreak/>
        <w:t>Оглавление</w:t>
      </w:r>
    </w:p>
    <w:p w14:paraId="51BDC924" w14:textId="77777777" w:rsidR="00C27495" w:rsidRPr="008B785E" w:rsidRDefault="00C27495" w:rsidP="00C27495">
      <w:pPr>
        <w:rPr>
          <w:sz w:val="22"/>
          <w:szCs w:val="22"/>
          <w:lang w:eastAsia="en-US"/>
        </w:rPr>
      </w:pPr>
    </w:p>
    <w:p w14:paraId="163464B3" w14:textId="77777777" w:rsidR="0031567E" w:rsidRPr="0031567E" w:rsidRDefault="00C27495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r w:rsidRPr="0031567E">
        <w:rPr>
          <w:sz w:val="16"/>
          <w:szCs w:val="22"/>
        </w:rPr>
        <w:fldChar w:fldCharType="begin"/>
      </w:r>
      <w:r w:rsidRPr="0031567E">
        <w:rPr>
          <w:sz w:val="16"/>
          <w:szCs w:val="22"/>
        </w:rPr>
        <w:instrText xml:space="preserve"> TOC \o "1-2" \h \z \u </w:instrText>
      </w:r>
      <w:r w:rsidRPr="0031567E">
        <w:rPr>
          <w:sz w:val="16"/>
          <w:szCs w:val="22"/>
        </w:rPr>
        <w:fldChar w:fldCharType="separate"/>
      </w:r>
      <w:hyperlink w:anchor="_Toc91242680" w:history="1">
        <w:r w:rsidR="0031567E" w:rsidRPr="0031567E">
          <w:rPr>
            <w:rStyle w:val="a3"/>
            <w:noProof/>
            <w:kern w:val="28"/>
            <w:sz w:val="20"/>
            <w:lang w:eastAsia="x-none"/>
          </w:rPr>
          <w:t>1.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ЦЕЛИ ПОЛОЖЕНИЯ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_Toc91242680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5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7307E417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1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2.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ОСНОВНЫЕ ПРИНЦИПЫ ПОЛОЖЕНИЯ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_Toc91242681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5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10C647FC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2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3.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ПЕРЕЧЕНЬ НОРМАТИВНОЙ ДОКУМЕНТАЦИИ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_Toc91242682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5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21C44B51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3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4.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ТЕРМИНЫ, ОПРЕДЕЛЕНИЯ И СОКРАЩЕНИЯ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_Toc91242683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5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028A21D2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4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5.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ОБЩИЕ ПОЛОЖЕНИЯ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_Toc91242684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7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08401C08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5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6.</w:t>
        </w:r>
        <w:r w:rsidR="0031567E" w:rsidRPr="0031567E">
          <w:rPr>
            <w:rFonts w:asciiTheme="minorHAnsi" w:eastAsiaTheme="minorEastAsia" w:hAnsiTheme="minorHAnsi" w:cstheme="minorBidi"/>
            <w:noProof/>
            <w:sz w:val="16"/>
            <w:szCs w:val="22"/>
          </w:rPr>
          <w:tab/>
        </w:r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ВИДЫ СКИДОК И ИХ ПРИМЕНЕНИЕ В РАМКАХ ПОЛОЖЕНИЯ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_Toc91242685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9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1E800EDD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6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ПРИЛОЖЕНИЕ № 1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_Toc91242686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10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31C70859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7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ПРИЛОЖЕНИЕ № 2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_Toc91242687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11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3B980148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8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ПРИЛОЖЕНИЕ № 3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_Toc91242688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13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5175F92A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89" w:history="1">
        <w:r w:rsidR="0031567E" w:rsidRPr="0031567E">
          <w:rPr>
            <w:rStyle w:val="a3"/>
            <w:rFonts w:eastAsia="Arial"/>
            <w:noProof/>
            <w:spacing w:val="10"/>
            <w:sz w:val="20"/>
            <w:lang w:val="ru"/>
          </w:rPr>
          <w:t>ПРИЛОЖЕНИЕ № 4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_Toc91242689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15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35E4A5DD" w14:textId="77777777" w:rsidR="0031567E" w:rsidRPr="0031567E" w:rsidRDefault="00FC6241">
      <w:pPr>
        <w:pStyle w:val="11"/>
        <w:rPr>
          <w:rFonts w:asciiTheme="minorHAnsi" w:eastAsiaTheme="minorEastAsia" w:hAnsiTheme="minorHAnsi" w:cstheme="minorBidi"/>
          <w:noProof/>
          <w:sz w:val="16"/>
          <w:szCs w:val="22"/>
        </w:rPr>
      </w:pPr>
      <w:hyperlink w:anchor="_Toc91242690" w:history="1">
        <w:r w:rsidR="0031567E" w:rsidRPr="0031567E">
          <w:rPr>
            <w:rStyle w:val="a3"/>
            <w:rFonts w:eastAsia="Arial"/>
            <w:noProof/>
            <w:spacing w:val="10"/>
            <w:sz w:val="20"/>
          </w:rPr>
          <w:t>ПРИЛОЖЕНИЕ № 5</w:t>
        </w:r>
        <w:r w:rsidR="0031567E" w:rsidRPr="0031567E">
          <w:rPr>
            <w:noProof/>
            <w:webHidden/>
            <w:sz w:val="20"/>
          </w:rPr>
          <w:tab/>
        </w:r>
        <w:r w:rsidR="0031567E" w:rsidRPr="0031567E">
          <w:rPr>
            <w:noProof/>
            <w:webHidden/>
            <w:sz w:val="20"/>
          </w:rPr>
          <w:fldChar w:fldCharType="begin"/>
        </w:r>
        <w:r w:rsidR="0031567E" w:rsidRPr="0031567E">
          <w:rPr>
            <w:noProof/>
            <w:webHidden/>
            <w:sz w:val="20"/>
          </w:rPr>
          <w:instrText xml:space="preserve"> PAGEREF _Toc91242690 \h </w:instrText>
        </w:r>
        <w:r w:rsidR="0031567E" w:rsidRPr="0031567E">
          <w:rPr>
            <w:noProof/>
            <w:webHidden/>
            <w:sz w:val="20"/>
          </w:rPr>
        </w:r>
        <w:r w:rsidR="0031567E" w:rsidRPr="0031567E">
          <w:rPr>
            <w:noProof/>
            <w:webHidden/>
            <w:sz w:val="20"/>
          </w:rPr>
          <w:fldChar w:fldCharType="separate"/>
        </w:r>
        <w:r w:rsidR="00E269AF">
          <w:rPr>
            <w:noProof/>
            <w:webHidden/>
            <w:sz w:val="20"/>
          </w:rPr>
          <w:t>16</w:t>
        </w:r>
        <w:r w:rsidR="0031567E" w:rsidRPr="0031567E">
          <w:rPr>
            <w:noProof/>
            <w:webHidden/>
            <w:sz w:val="20"/>
          </w:rPr>
          <w:fldChar w:fldCharType="end"/>
        </w:r>
      </w:hyperlink>
    </w:p>
    <w:p w14:paraId="30D61DB4" w14:textId="07502E4D" w:rsidR="00C27495" w:rsidRPr="008B785E" w:rsidRDefault="00C27495" w:rsidP="00EC2277">
      <w:pPr>
        <w:pStyle w:val="11"/>
        <w:rPr>
          <w:sz w:val="22"/>
          <w:szCs w:val="22"/>
        </w:rPr>
      </w:pPr>
      <w:r w:rsidRPr="0031567E">
        <w:rPr>
          <w:sz w:val="16"/>
          <w:szCs w:val="22"/>
        </w:rPr>
        <w:fldChar w:fldCharType="end"/>
      </w:r>
    </w:p>
    <w:p w14:paraId="213E61A0" w14:textId="77777777" w:rsidR="00C27495" w:rsidRPr="008B785E" w:rsidRDefault="00C27495" w:rsidP="00C27495">
      <w:pPr>
        <w:rPr>
          <w:sz w:val="22"/>
          <w:szCs w:val="22"/>
        </w:rPr>
      </w:pPr>
    </w:p>
    <w:p w14:paraId="71340BCB" w14:textId="77777777" w:rsidR="00745DFA" w:rsidRPr="008B785E" w:rsidRDefault="00745DFA" w:rsidP="00C27495">
      <w:pPr>
        <w:rPr>
          <w:sz w:val="22"/>
          <w:szCs w:val="22"/>
        </w:rPr>
      </w:pPr>
    </w:p>
    <w:p w14:paraId="74B54E53" w14:textId="77777777" w:rsidR="00B82FFA" w:rsidRPr="008B785E" w:rsidRDefault="00B82FFA" w:rsidP="00946E38">
      <w:pPr>
        <w:keepNext/>
        <w:pageBreakBefore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b/>
          <w:kern w:val="28"/>
          <w:sz w:val="22"/>
          <w:szCs w:val="22"/>
          <w:lang w:eastAsia="x-none"/>
        </w:rPr>
      </w:pPr>
      <w:bookmarkStart w:id="0" w:name="_Toc444257798"/>
      <w:bookmarkStart w:id="1" w:name="_Toc525660351"/>
      <w:bookmarkStart w:id="2" w:name="_Toc91242680"/>
      <w:r w:rsidRPr="008B785E">
        <w:rPr>
          <w:rFonts w:eastAsia="Arial"/>
          <w:b/>
          <w:spacing w:val="10"/>
          <w:sz w:val="22"/>
          <w:szCs w:val="22"/>
          <w:lang w:val="ru"/>
        </w:rPr>
        <w:lastRenderedPageBreak/>
        <w:t>ЦЕЛИ ПОЛОЖЕНИЯ</w:t>
      </w:r>
      <w:bookmarkEnd w:id="0"/>
      <w:bookmarkEnd w:id="1"/>
      <w:bookmarkEnd w:id="2"/>
    </w:p>
    <w:p w14:paraId="6A8AAF6D" w14:textId="31EF96FE" w:rsidR="00B82FFA" w:rsidRPr="008B785E" w:rsidRDefault="00B82FFA" w:rsidP="00B82FFA">
      <w:pPr>
        <w:ind w:firstLine="567"/>
        <w:jc w:val="both"/>
        <w:rPr>
          <w:sz w:val="22"/>
          <w:szCs w:val="22"/>
        </w:rPr>
      </w:pPr>
      <w:r w:rsidRPr="008B785E">
        <w:rPr>
          <w:sz w:val="22"/>
          <w:szCs w:val="22"/>
        </w:rPr>
        <w:t xml:space="preserve">Настоящее </w:t>
      </w:r>
      <w:r w:rsidR="00425445" w:rsidRPr="008B785E">
        <w:rPr>
          <w:sz w:val="22"/>
          <w:szCs w:val="22"/>
        </w:rPr>
        <w:t>П</w:t>
      </w:r>
      <w:r w:rsidRPr="008B785E">
        <w:rPr>
          <w:sz w:val="22"/>
          <w:szCs w:val="22"/>
        </w:rPr>
        <w:t>оложение определяет условия и порядок предоставления скидок потребителям, авиаперевозчикам, пользующим</w:t>
      </w:r>
      <w:r w:rsidR="00B90035">
        <w:rPr>
          <w:sz w:val="22"/>
          <w:szCs w:val="22"/>
        </w:rPr>
        <w:t>и</w:t>
      </w:r>
      <w:r w:rsidRPr="008B785E">
        <w:rPr>
          <w:sz w:val="22"/>
          <w:szCs w:val="22"/>
        </w:rPr>
        <w:t xml:space="preserve">ся услугами по наземному и аэропортовому обслуживанию в Международном аэропорту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8B785E">
        <w:rPr>
          <w:sz w:val="22"/>
          <w:szCs w:val="22"/>
        </w:rPr>
        <w:t xml:space="preserve"> (далее по тексту Аэропорт) в целях:</w:t>
      </w:r>
    </w:p>
    <w:p w14:paraId="6578CA61" w14:textId="77777777" w:rsidR="00B82FFA" w:rsidRPr="008B785E" w:rsidRDefault="00B82FFA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расширени</w:t>
      </w:r>
      <w:r w:rsidR="00046C8E" w:rsidRPr="008B785E">
        <w:rPr>
          <w:sz w:val="22"/>
          <w:szCs w:val="22"/>
        </w:rPr>
        <w:t>я</w:t>
      </w:r>
      <w:r w:rsidRPr="008B785E">
        <w:rPr>
          <w:sz w:val="22"/>
          <w:szCs w:val="22"/>
        </w:rPr>
        <w:t xml:space="preserve"> маршрутной сети аэропорта за счет открытия новых направлений полетов</w:t>
      </w:r>
      <w:r w:rsidR="00046C8E" w:rsidRPr="008B785E">
        <w:rPr>
          <w:sz w:val="22"/>
          <w:szCs w:val="22"/>
        </w:rPr>
        <w:t xml:space="preserve"> и </w:t>
      </w:r>
      <w:r w:rsidR="000A4E5E" w:rsidRPr="008B785E">
        <w:rPr>
          <w:sz w:val="22"/>
          <w:szCs w:val="22"/>
        </w:rPr>
        <w:t>маршрутов</w:t>
      </w:r>
      <w:r w:rsidRPr="008B785E">
        <w:rPr>
          <w:sz w:val="22"/>
          <w:szCs w:val="22"/>
        </w:rPr>
        <w:t xml:space="preserve">; </w:t>
      </w:r>
    </w:p>
    <w:p w14:paraId="65F8C6A6" w14:textId="77777777" w:rsidR="00FB39D0" w:rsidRPr="008B785E" w:rsidRDefault="00FB39D0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 xml:space="preserve">увеличения частоты полетов за счет стимулирования открытия дополнительных регулярных направлений как действующими, так и новыми </w:t>
      </w:r>
      <w:r w:rsidR="00D920FD" w:rsidRPr="008B785E">
        <w:rPr>
          <w:sz w:val="22"/>
          <w:szCs w:val="22"/>
        </w:rPr>
        <w:t>авиаперевозчиками</w:t>
      </w:r>
      <w:r w:rsidRPr="008B785E">
        <w:rPr>
          <w:sz w:val="22"/>
          <w:szCs w:val="22"/>
        </w:rPr>
        <w:t>;</w:t>
      </w:r>
    </w:p>
    <w:p w14:paraId="13E9BF3A" w14:textId="77777777" w:rsidR="00F536AA" w:rsidRPr="008B785E" w:rsidRDefault="000A4E5E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 xml:space="preserve">стимулирования </w:t>
      </w:r>
      <w:r w:rsidR="00D920FD" w:rsidRPr="008B785E">
        <w:rPr>
          <w:sz w:val="22"/>
          <w:szCs w:val="22"/>
        </w:rPr>
        <w:t>авиаперевозчиков</w:t>
      </w:r>
      <w:r w:rsidRPr="008B785E">
        <w:rPr>
          <w:sz w:val="22"/>
          <w:szCs w:val="22"/>
        </w:rPr>
        <w:t xml:space="preserve"> к использованию типов воздушных судов с увеличенной емкостью</w:t>
      </w:r>
      <w:r w:rsidR="00D920FD" w:rsidRPr="008B785E">
        <w:rPr>
          <w:sz w:val="22"/>
          <w:szCs w:val="22"/>
        </w:rPr>
        <w:t xml:space="preserve"> и взлетной массой</w:t>
      </w:r>
      <w:r w:rsidRPr="008B785E">
        <w:rPr>
          <w:sz w:val="22"/>
          <w:szCs w:val="22"/>
        </w:rPr>
        <w:t>;</w:t>
      </w:r>
    </w:p>
    <w:p w14:paraId="0959BD49" w14:textId="77777777" w:rsidR="00D920FD" w:rsidRPr="008B785E" w:rsidRDefault="00D920FD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повышения заинтересованности авиаперевозчиков в услугах аэропорта;</w:t>
      </w:r>
    </w:p>
    <w:p w14:paraId="52BF493F" w14:textId="77777777" w:rsidR="00B82FFA" w:rsidRPr="008B785E" w:rsidRDefault="00B82FFA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привлечени</w:t>
      </w:r>
      <w:r w:rsidR="00D920FD" w:rsidRPr="008B785E">
        <w:rPr>
          <w:sz w:val="22"/>
          <w:szCs w:val="22"/>
        </w:rPr>
        <w:t xml:space="preserve">я </w:t>
      </w:r>
      <w:r w:rsidRPr="008B785E">
        <w:rPr>
          <w:sz w:val="22"/>
          <w:szCs w:val="22"/>
        </w:rPr>
        <w:t xml:space="preserve">новых </w:t>
      </w:r>
      <w:r w:rsidR="00D920FD" w:rsidRPr="008B785E">
        <w:rPr>
          <w:sz w:val="22"/>
          <w:szCs w:val="22"/>
        </w:rPr>
        <w:t>авиаперевозчиков</w:t>
      </w:r>
      <w:r w:rsidRPr="008B785E">
        <w:rPr>
          <w:sz w:val="22"/>
          <w:szCs w:val="22"/>
        </w:rPr>
        <w:t xml:space="preserve"> </w:t>
      </w:r>
      <w:r w:rsidR="00D920FD" w:rsidRPr="008B785E">
        <w:rPr>
          <w:sz w:val="22"/>
          <w:szCs w:val="22"/>
        </w:rPr>
        <w:t>в а</w:t>
      </w:r>
      <w:r w:rsidRPr="008B785E">
        <w:rPr>
          <w:sz w:val="22"/>
          <w:szCs w:val="22"/>
        </w:rPr>
        <w:t xml:space="preserve">эропорт; </w:t>
      </w:r>
    </w:p>
    <w:p w14:paraId="0F69EAC7" w14:textId="77777777" w:rsidR="00B82FFA" w:rsidRPr="008B785E" w:rsidRDefault="00B82FFA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увеличени</w:t>
      </w:r>
      <w:r w:rsidR="00D920FD" w:rsidRPr="008B785E">
        <w:rPr>
          <w:sz w:val="22"/>
          <w:szCs w:val="22"/>
        </w:rPr>
        <w:t>я</w:t>
      </w:r>
      <w:r w:rsidRPr="008B785E">
        <w:rPr>
          <w:sz w:val="22"/>
          <w:szCs w:val="22"/>
        </w:rPr>
        <w:t xml:space="preserve"> объемов реализации услуг аэропорта; </w:t>
      </w:r>
    </w:p>
    <w:p w14:paraId="6D60958E" w14:textId="77777777" w:rsidR="00B82FFA" w:rsidRPr="008B785E" w:rsidRDefault="00B82FFA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повышен</w:t>
      </w:r>
      <w:r w:rsidR="00D920FD" w:rsidRPr="008B785E">
        <w:rPr>
          <w:sz w:val="22"/>
          <w:szCs w:val="22"/>
        </w:rPr>
        <w:t>ия</w:t>
      </w:r>
      <w:r w:rsidRPr="008B785E">
        <w:rPr>
          <w:sz w:val="22"/>
          <w:szCs w:val="22"/>
        </w:rPr>
        <w:t xml:space="preserve"> доходности основной деятельности аэропорта; </w:t>
      </w:r>
    </w:p>
    <w:p w14:paraId="2D564A72" w14:textId="77777777" w:rsidR="00B82FFA" w:rsidRPr="008B785E" w:rsidRDefault="00B82FFA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повышени</w:t>
      </w:r>
      <w:r w:rsidR="00D920FD" w:rsidRPr="008B785E">
        <w:rPr>
          <w:sz w:val="22"/>
          <w:szCs w:val="22"/>
        </w:rPr>
        <w:t>я</w:t>
      </w:r>
      <w:r w:rsidRPr="008B785E">
        <w:rPr>
          <w:sz w:val="22"/>
          <w:szCs w:val="22"/>
        </w:rPr>
        <w:t xml:space="preserve"> доступности авиаперевозок для широких слоев населения</w:t>
      </w:r>
      <w:r w:rsidR="00F536AA" w:rsidRPr="008B785E">
        <w:rPr>
          <w:sz w:val="22"/>
          <w:szCs w:val="22"/>
        </w:rPr>
        <w:t>;</w:t>
      </w:r>
    </w:p>
    <w:p w14:paraId="6272B394" w14:textId="77777777" w:rsidR="00B82FFA" w:rsidRPr="008B785E" w:rsidRDefault="00B660AD" w:rsidP="00946E38">
      <w:pPr>
        <w:pStyle w:val="af1"/>
        <w:numPr>
          <w:ilvl w:val="0"/>
          <w:numId w:val="4"/>
        </w:numPr>
        <w:tabs>
          <w:tab w:val="left" w:pos="265"/>
        </w:tabs>
        <w:jc w:val="both"/>
        <w:rPr>
          <w:sz w:val="22"/>
          <w:szCs w:val="22"/>
        </w:rPr>
      </w:pPr>
      <w:r w:rsidRPr="008B785E">
        <w:rPr>
          <w:sz w:val="22"/>
          <w:szCs w:val="22"/>
        </w:rPr>
        <w:t>п</w:t>
      </w:r>
      <w:r w:rsidR="00B82FFA" w:rsidRPr="008B785E">
        <w:rPr>
          <w:sz w:val="22"/>
          <w:szCs w:val="22"/>
        </w:rPr>
        <w:t>овышения качества обслуживания пассажиров, регулярности и безопасности полетов</w:t>
      </w:r>
      <w:r w:rsidR="00474024" w:rsidRPr="008B785E">
        <w:rPr>
          <w:sz w:val="22"/>
          <w:szCs w:val="22"/>
        </w:rPr>
        <w:t>.</w:t>
      </w:r>
    </w:p>
    <w:p w14:paraId="65602F7F" w14:textId="77777777" w:rsidR="00425445" w:rsidRPr="008B785E" w:rsidRDefault="00425445" w:rsidP="00425445">
      <w:pPr>
        <w:tabs>
          <w:tab w:val="left" w:pos="265"/>
        </w:tabs>
        <w:jc w:val="both"/>
        <w:rPr>
          <w:sz w:val="22"/>
          <w:szCs w:val="22"/>
        </w:rPr>
      </w:pPr>
    </w:p>
    <w:p w14:paraId="360B0935" w14:textId="77777777" w:rsidR="00B82FFA" w:rsidRPr="008B785E" w:rsidRDefault="00B82FFA" w:rsidP="00946E38">
      <w:pPr>
        <w:keepNext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3" w:name="_Toc525660352"/>
      <w:bookmarkStart w:id="4" w:name="_Toc91242681"/>
      <w:r w:rsidRPr="008B785E">
        <w:rPr>
          <w:rFonts w:eastAsia="Arial"/>
          <w:b/>
          <w:spacing w:val="10"/>
          <w:sz w:val="22"/>
          <w:szCs w:val="22"/>
          <w:lang w:val="ru"/>
        </w:rPr>
        <w:t>ОСНОВНЫЕ ПРИНЦИПЫ ПОЛОЖЕНИЯ</w:t>
      </w:r>
      <w:bookmarkEnd w:id="3"/>
      <w:bookmarkEnd w:id="4"/>
    </w:p>
    <w:p w14:paraId="606D0993" w14:textId="77777777" w:rsidR="00B82FFA" w:rsidRPr="00446316" w:rsidRDefault="00B82FFA" w:rsidP="00B82FFA">
      <w:pPr>
        <w:tabs>
          <w:tab w:val="left" w:pos="993"/>
        </w:tabs>
        <w:ind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Положение основывается на принципах:</w:t>
      </w:r>
    </w:p>
    <w:p w14:paraId="1051EB3C" w14:textId="7E6E1625" w:rsidR="001B7B65" w:rsidRPr="00446316" w:rsidRDefault="00E34D31" w:rsidP="00946E3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обоюдной коммерческой заинтересованности Сторон;</w:t>
      </w:r>
    </w:p>
    <w:p w14:paraId="20588189" w14:textId="5C711B4C" w:rsidR="00E34D31" w:rsidRPr="00446316" w:rsidRDefault="001B75AF" w:rsidP="00946E3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единого подхода к установлению и развитию взаим</w:t>
      </w:r>
      <w:r w:rsidR="005A460B" w:rsidRPr="00446316">
        <w:rPr>
          <w:rFonts w:eastAsia="Arial"/>
          <w:sz w:val="22"/>
          <w:szCs w:val="22"/>
          <w:lang w:val="ru"/>
        </w:rPr>
        <w:t>овыгодного сотрудничества;</w:t>
      </w:r>
    </w:p>
    <w:p w14:paraId="31BA0A6E" w14:textId="77777777" w:rsidR="001B7B65" w:rsidRPr="00446316" w:rsidRDefault="001B7B65" w:rsidP="00946E3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экономической целесообразности и обоснованности для Аэропорта применяемого подхода к установле</w:t>
      </w:r>
      <w:r w:rsidR="00821567" w:rsidRPr="00446316">
        <w:rPr>
          <w:rFonts w:eastAsia="Arial"/>
          <w:sz w:val="22"/>
          <w:szCs w:val="22"/>
          <w:lang w:val="ru"/>
        </w:rPr>
        <w:t>нию</w:t>
      </w:r>
      <w:r w:rsidRPr="00446316">
        <w:rPr>
          <w:rFonts w:eastAsia="Arial"/>
          <w:sz w:val="22"/>
          <w:szCs w:val="22"/>
          <w:lang w:val="ru"/>
        </w:rPr>
        <w:t xml:space="preserve"> скидок;</w:t>
      </w:r>
    </w:p>
    <w:p w14:paraId="492EE930" w14:textId="3A99998D" w:rsidR="001B7B65" w:rsidRPr="00446316" w:rsidRDefault="001B7B65" w:rsidP="00946E3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открытости информации (действующая редакция Положения публикуется на официальном сайте аэропорта </w:t>
      </w:r>
      <w:r w:rsidR="00446316" w:rsidRPr="001339A9">
        <w:rPr>
          <w:color w:val="000000"/>
          <w:sz w:val="22"/>
          <w:szCs w:val="22"/>
        </w:rPr>
        <w:t>http://www.</w:t>
      </w:r>
      <w:proofErr w:type="spellStart"/>
      <w:r w:rsidR="00446316" w:rsidRPr="001339A9">
        <w:rPr>
          <w:color w:val="000000"/>
          <w:sz w:val="22"/>
          <w:szCs w:val="22"/>
          <w:lang w:val="en-US"/>
        </w:rPr>
        <w:t>airportbaikal</w:t>
      </w:r>
      <w:proofErr w:type="spellEnd"/>
      <w:r w:rsidR="00446316" w:rsidRPr="001339A9">
        <w:rPr>
          <w:color w:val="000000"/>
          <w:sz w:val="22"/>
          <w:szCs w:val="22"/>
        </w:rPr>
        <w:t>.</w:t>
      </w:r>
      <w:proofErr w:type="spellStart"/>
      <w:r w:rsidR="00446316" w:rsidRPr="001339A9">
        <w:rPr>
          <w:color w:val="000000"/>
          <w:sz w:val="22"/>
          <w:szCs w:val="22"/>
        </w:rPr>
        <w:t>ru</w:t>
      </w:r>
      <w:proofErr w:type="spellEnd"/>
      <w:r w:rsidR="00446316" w:rsidRPr="001339A9">
        <w:rPr>
          <w:color w:val="000000"/>
          <w:sz w:val="22"/>
          <w:szCs w:val="22"/>
        </w:rPr>
        <w:t>/</w:t>
      </w:r>
      <w:r w:rsidR="00446316" w:rsidRPr="008B785E">
        <w:rPr>
          <w:rFonts w:eastAsia="Arial"/>
          <w:sz w:val="22"/>
          <w:szCs w:val="22"/>
          <w:lang w:val="ru"/>
        </w:rPr>
        <w:t>).</w:t>
      </w:r>
    </w:p>
    <w:p w14:paraId="27B4BE5D" w14:textId="77777777" w:rsidR="000D5133" w:rsidRPr="00446316" w:rsidRDefault="000D5133" w:rsidP="000D5133">
      <w:pPr>
        <w:tabs>
          <w:tab w:val="left" w:pos="993"/>
        </w:tabs>
        <w:jc w:val="both"/>
        <w:rPr>
          <w:rFonts w:eastAsia="Arial"/>
          <w:sz w:val="22"/>
          <w:szCs w:val="22"/>
          <w:lang w:val="ru"/>
        </w:rPr>
      </w:pPr>
    </w:p>
    <w:p w14:paraId="5BF7CD26" w14:textId="77777777" w:rsidR="000D5133" w:rsidRPr="00446316" w:rsidRDefault="00046C8E" w:rsidP="00946E38">
      <w:pPr>
        <w:keepNext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5" w:name="_Toc91242682"/>
      <w:r w:rsidRPr="00446316">
        <w:rPr>
          <w:rFonts w:eastAsia="Arial"/>
          <w:b/>
          <w:spacing w:val="10"/>
          <w:sz w:val="22"/>
          <w:szCs w:val="22"/>
          <w:lang w:val="ru"/>
        </w:rPr>
        <w:t xml:space="preserve">ПЕРЕЧЕНЬ </w:t>
      </w:r>
      <w:r w:rsidR="000D5133" w:rsidRPr="00446316">
        <w:rPr>
          <w:rFonts w:eastAsia="Arial"/>
          <w:b/>
          <w:spacing w:val="10"/>
          <w:sz w:val="22"/>
          <w:szCs w:val="22"/>
          <w:lang w:val="ru"/>
        </w:rPr>
        <w:t>НОРМАТИВН</w:t>
      </w:r>
      <w:r w:rsidRPr="00446316">
        <w:rPr>
          <w:rFonts w:eastAsia="Arial"/>
          <w:b/>
          <w:spacing w:val="10"/>
          <w:sz w:val="22"/>
          <w:szCs w:val="22"/>
          <w:lang w:val="ru"/>
        </w:rPr>
        <w:t>ОЙ</w:t>
      </w:r>
      <w:r w:rsidR="000D5133" w:rsidRPr="00446316">
        <w:rPr>
          <w:rFonts w:eastAsia="Arial"/>
          <w:b/>
          <w:spacing w:val="10"/>
          <w:sz w:val="22"/>
          <w:szCs w:val="22"/>
          <w:lang w:val="ru"/>
        </w:rPr>
        <w:t xml:space="preserve"> ДОКУМЕНТ</w:t>
      </w:r>
      <w:r w:rsidRPr="00446316">
        <w:rPr>
          <w:rFonts w:eastAsia="Arial"/>
          <w:b/>
          <w:spacing w:val="10"/>
          <w:sz w:val="22"/>
          <w:szCs w:val="22"/>
          <w:lang w:val="ru"/>
        </w:rPr>
        <w:t>АЦИИ</w:t>
      </w:r>
      <w:bookmarkEnd w:id="5"/>
    </w:p>
    <w:p w14:paraId="4C862310" w14:textId="77777777" w:rsidR="000D5133" w:rsidRPr="00446316" w:rsidRDefault="000D5133" w:rsidP="000D5133">
      <w:pPr>
        <w:tabs>
          <w:tab w:val="left" w:pos="993"/>
        </w:tabs>
        <w:ind w:firstLine="70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Настоящее Положение разработано в соответствии с положениями следующих документов: </w:t>
      </w:r>
    </w:p>
    <w:p w14:paraId="50FC0B1B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Воздушным кодексом Российской Федерации;</w:t>
      </w:r>
    </w:p>
    <w:p w14:paraId="7042F308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Гражданским кодексом Российской Федерации;</w:t>
      </w:r>
    </w:p>
    <w:p w14:paraId="53726D25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Налоговым кодексом Российской Федерации;</w:t>
      </w:r>
    </w:p>
    <w:p w14:paraId="67D20C5D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Федеральным законом от 26.07.2006г. </w:t>
      </w:r>
      <w:r w:rsidR="00261851" w:rsidRPr="00446316">
        <w:rPr>
          <w:rFonts w:eastAsia="Arial"/>
          <w:sz w:val="22"/>
          <w:szCs w:val="22"/>
          <w:lang w:val="ru"/>
        </w:rPr>
        <w:t>№</w:t>
      </w:r>
      <w:r w:rsidRPr="00446316">
        <w:rPr>
          <w:rFonts w:eastAsia="Arial"/>
          <w:sz w:val="22"/>
          <w:szCs w:val="22"/>
          <w:lang w:val="ru"/>
        </w:rPr>
        <w:t>135-ФЗ «О защите конкуренции»;</w:t>
      </w:r>
    </w:p>
    <w:p w14:paraId="00314985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Постановлением Правительства РФ от 22.07.2009г. </w:t>
      </w:r>
      <w:r w:rsidR="00261851" w:rsidRPr="00446316">
        <w:rPr>
          <w:rFonts w:eastAsia="Arial"/>
          <w:sz w:val="22"/>
          <w:szCs w:val="22"/>
          <w:lang w:val="ru"/>
        </w:rPr>
        <w:t>№</w:t>
      </w:r>
      <w:r w:rsidRPr="00446316">
        <w:rPr>
          <w:rFonts w:eastAsia="Arial"/>
          <w:sz w:val="22"/>
          <w:szCs w:val="22"/>
          <w:lang w:val="ru"/>
        </w:rPr>
        <w:t xml:space="preserve">599 «О порядке обеспечения доступа к услугам субъектов естественных монополий в аэропортах»; </w:t>
      </w:r>
    </w:p>
    <w:p w14:paraId="7DDE1ED9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Приказом Минтранса РФ от 07.07.2012 </w:t>
      </w:r>
      <w:r w:rsidR="00261851" w:rsidRPr="00446316">
        <w:rPr>
          <w:rFonts w:eastAsia="Arial"/>
          <w:sz w:val="22"/>
          <w:szCs w:val="22"/>
          <w:lang w:val="ru"/>
        </w:rPr>
        <w:t>№</w:t>
      </w:r>
      <w:r w:rsidRPr="00446316">
        <w:rPr>
          <w:rFonts w:eastAsia="Arial"/>
          <w:sz w:val="22"/>
          <w:szCs w:val="22"/>
          <w:lang w:val="ru"/>
        </w:rPr>
        <w:t xml:space="preserve">241 «Об аэронавигационных и аэропортовых сборах, тарифах за обслуживание воздушных судов в аэропортах и воздушном пространстве </w:t>
      </w:r>
      <w:r w:rsidR="00261851" w:rsidRPr="00446316">
        <w:rPr>
          <w:rFonts w:eastAsia="Arial"/>
          <w:sz w:val="22"/>
          <w:szCs w:val="22"/>
          <w:lang w:val="ru"/>
        </w:rPr>
        <w:t>Российской</w:t>
      </w:r>
      <w:r w:rsidRPr="00446316">
        <w:rPr>
          <w:rFonts w:eastAsia="Arial"/>
          <w:sz w:val="22"/>
          <w:szCs w:val="22"/>
          <w:lang w:val="ru"/>
        </w:rPr>
        <w:t xml:space="preserve"> Федерации»;</w:t>
      </w:r>
    </w:p>
    <w:p w14:paraId="4D525921" w14:textId="77777777" w:rsidR="000D5133" w:rsidRPr="00446316" w:rsidRDefault="000D5133" w:rsidP="00946E38">
      <w:pPr>
        <w:pStyle w:val="af1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1069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Приказом ФСВТ РФ </w:t>
      </w:r>
      <w:r w:rsidR="00261851" w:rsidRPr="00446316">
        <w:rPr>
          <w:rFonts w:eastAsia="Arial"/>
          <w:sz w:val="22"/>
          <w:szCs w:val="22"/>
          <w:lang w:val="ru"/>
        </w:rPr>
        <w:t>№</w:t>
      </w:r>
      <w:r w:rsidRPr="00446316">
        <w:rPr>
          <w:rFonts w:eastAsia="Arial"/>
          <w:sz w:val="22"/>
          <w:szCs w:val="22"/>
          <w:lang w:val="ru"/>
        </w:rPr>
        <w:t xml:space="preserve">125 от 15.05.2000г. «Об аэронавигационных и аэропортовых сборах за обслуживание иностранных </w:t>
      </w:r>
      <w:proofErr w:type="spellStart"/>
      <w:r w:rsidRPr="00446316">
        <w:rPr>
          <w:rFonts w:eastAsia="Arial"/>
          <w:sz w:val="22"/>
          <w:szCs w:val="22"/>
          <w:lang w:val="ru"/>
        </w:rPr>
        <w:t>эксплуатантов</w:t>
      </w:r>
      <w:proofErr w:type="spellEnd"/>
      <w:r w:rsidRPr="00446316">
        <w:rPr>
          <w:rFonts w:eastAsia="Arial"/>
          <w:sz w:val="22"/>
          <w:szCs w:val="22"/>
          <w:lang w:val="ru"/>
        </w:rPr>
        <w:t xml:space="preserve"> в воздушном пространстве и аэропортах РФ».</w:t>
      </w:r>
    </w:p>
    <w:p w14:paraId="6B32173C" w14:textId="77777777" w:rsidR="000D5133" w:rsidRPr="00446316" w:rsidRDefault="000D5133" w:rsidP="000D5133">
      <w:pPr>
        <w:tabs>
          <w:tab w:val="left" w:pos="993"/>
        </w:tabs>
        <w:ind w:left="1069"/>
        <w:jc w:val="both"/>
        <w:rPr>
          <w:rFonts w:eastAsia="Arial"/>
          <w:sz w:val="22"/>
          <w:szCs w:val="22"/>
          <w:lang w:val="ru"/>
        </w:rPr>
      </w:pPr>
    </w:p>
    <w:p w14:paraId="7BB2473D" w14:textId="77777777" w:rsidR="00B82FFA" w:rsidRPr="00446316" w:rsidRDefault="00B82FFA" w:rsidP="00946E38">
      <w:pPr>
        <w:keepNext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6" w:name="_Toc525660353"/>
      <w:bookmarkStart w:id="7" w:name="_Toc91242683"/>
      <w:r w:rsidRPr="00446316">
        <w:rPr>
          <w:rFonts w:eastAsia="Arial"/>
          <w:b/>
          <w:spacing w:val="10"/>
          <w:sz w:val="22"/>
          <w:szCs w:val="22"/>
          <w:lang w:val="ru"/>
        </w:rPr>
        <w:t>ТЕРМИНЫ, ОПРЕДЕЛЕНИЯ И СОКРАЩЕНИЯ</w:t>
      </w:r>
      <w:bookmarkEnd w:id="6"/>
      <w:bookmarkEnd w:id="7"/>
    </w:p>
    <w:p w14:paraId="0163E57A" w14:textId="77777777" w:rsidR="00D82E44" w:rsidRPr="00446316" w:rsidRDefault="00D82E44" w:rsidP="00D82E44">
      <w:pPr>
        <w:ind w:firstLine="604"/>
        <w:jc w:val="both"/>
        <w:rPr>
          <w:b/>
          <w:sz w:val="22"/>
          <w:szCs w:val="22"/>
        </w:rPr>
      </w:pPr>
      <w:r w:rsidRPr="00446316">
        <w:rPr>
          <w:b/>
          <w:sz w:val="22"/>
          <w:szCs w:val="22"/>
        </w:rPr>
        <w:t xml:space="preserve">Авиаперевозчик (авиакомпания, перевозчик, потребитель) – </w:t>
      </w:r>
      <w:r w:rsidRPr="00446316">
        <w:rPr>
          <w:sz w:val="22"/>
          <w:szCs w:val="22"/>
        </w:rPr>
        <w:t xml:space="preserve">юридическое лицо, имеющие воздушное судно на праве собственности, на условиях аренды или на ином законном основании, использующие указанное воздушное судно для полетов и имеющие сертификат (свидетельство) </w:t>
      </w:r>
      <w:proofErr w:type="spellStart"/>
      <w:r w:rsidRPr="00446316">
        <w:rPr>
          <w:sz w:val="22"/>
          <w:szCs w:val="22"/>
        </w:rPr>
        <w:t>эксплуатанта</w:t>
      </w:r>
      <w:proofErr w:type="spellEnd"/>
      <w:r w:rsidRPr="00446316">
        <w:rPr>
          <w:sz w:val="22"/>
          <w:szCs w:val="22"/>
        </w:rPr>
        <w:t>.  В целях настоящего Положения понятия «потребитель», «авиаперевозчик», «авиакомпания» и «</w:t>
      </w:r>
      <w:proofErr w:type="spellStart"/>
      <w:r w:rsidRPr="00446316">
        <w:rPr>
          <w:sz w:val="22"/>
          <w:szCs w:val="22"/>
        </w:rPr>
        <w:t>эксплуатант</w:t>
      </w:r>
      <w:proofErr w:type="spellEnd"/>
      <w:r w:rsidRPr="00446316">
        <w:rPr>
          <w:sz w:val="22"/>
          <w:szCs w:val="22"/>
        </w:rPr>
        <w:t>» рассматриваются как равнозначные.</w:t>
      </w:r>
    </w:p>
    <w:p w14:paraId="79DDACCD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b/>
          <w:bCs/>
          <w:sz w:val="22"/>
          <w:szCs w:val="22"/>
        </w:rPr>
        <w:t>Воздушное сообщение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rFonts w:eastAsia="Calibri"/>
          <w:sz w:val="22"/>
          <w:szCs w:val="22"/>
        </w:rPr>
        <w:t>установленный маршрут полетов воздушных судов между населенными пунктами с целью перевозки пассажиров и багажа, включенный в центральное расписание движения воздушных судов (далее ЦРДС).</w:t>
      </w:r>
    </w:p>
    <w:p w14:paraId="483B2AC9" w14:textId="516D4F43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b/>
          <w:sz w:val="22"/>
          <w:szCs w:val="22"/>
        </w:rPr>
        <w:t>Главный оператор (Аэропорт)</w:t>
      </w:r>
      <w:r w:rsidRPr="00446316">
        <w:rPr>
          <w:sz w:val="22"/>
          <w:szCs w:val="22"/>
        </w:rPr>
        <w:t xml:space="preserve"> </w:t>
      </w:r>
      <w:r w:rsidRPr="00446316">
        <w:rPr>
          <w:b/>
          <w:sz w:val="22"/>
          <w:szCs w:val="22"/>
        </w:rPr>
        <w:t xml:space="preserve">– </w:t>
      </w:r>
      <w:r w:rsidRPr="00446316">
        <w:rPr>
          <w:sz w:val="22"/>
          <w:szCs w:val="22"/>
        </w:rPr>
        <w:t xml:space="preserve">хозяйствующий субъект, имеющий сертификат аэропорта и свидетельство о государственной регистрации и годности аэродрома к эксплуатации. Главным оператором является </w:t>
      </w:r>
      <w:r w:rsidR="00446316">
        <w:rPr>
          <w:sz w:val="22"/>
          <w:szCs w:val="22"/>
        </w:rPr>
        <w:t>ООО «Аэропорт Байкал»</w:t>
      </w:r>
      <w:r w:rsidRPr="00446316">
        <w:rPr>
          <w:sz w:val="22"/>
          <w:szCs w:val="22"/>
        </w:rPr>
        <w:t xml:space="preserve"> (Аэропорт).</w:t>
      </w:r>
    </w:p>
    <w:p w14:paraId="20E533AB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b/>
          <w:bCs/>
          <w:sz w:val="22"/>
          <w:szCs w:val="22"/>
        </w:rPr>
        <w:t xml:space="preserve">Иностранный авиаперевозчик (авиакомпания, перевозчик, потребитель) </w:t>
      </w:r>
      <w:r w:rsidRPr="00446316">
        <w:rPr>
          <w:b/>
          <w:sz w:val="22"/>
          <w:szCs w:val="22"/>
        </w:rPr>
        <w:t>–</w:t>
      </w:r>
      <w:r w:rsidRPr="00446316">
        <w:rPr>
          <w:sz w:val="22"/>
          <w:szCs w:val="22"/>
        </w:rPr>
        <w:t xml:space="preserve"> авиапредприятие, зарегистрированное в установленном порядке на территории иностранного государства.</w:t>
      </w:r>
    </w:p>
    <w:p w14:paraId="42007A1B" w14:textId="7777777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proofErr w:type="gramStart"/>
      <w:r w:rsidRPr="00446316">
        <w:rPr>
          <w:rStyle w:val="53"/>
          <w:sz w:val="22"/>
          <w:szCs w:val="22"/>
        </w:rPr>
        <w:lastRenderedPageBreak/>
        <w:t xml:space="preserve">Новый перевозчик для аэропорта </w:t>
      </w:r>
      <w:r w:rsidRPr="00446316">
        <w:rPr>
          <w:b/>
          <w:sz w:val="22"/>
          <w:szCs w:val="22"/>
        </w:rPr>
        <w:t>–</w:t>
      </w:r>
      <w:r w:rsidRPr="00446316">
        <w:rPr>
          <w:b/>
          <w:bCs/>
          <w:sz w:val="22"/>
          <w:szCs w:val="22"/>
        </w:rPr>
        <w:t xml:space="preserve"> а</w:t>
      </w:r>
      <w:r w:rsidRPr="00446316">
        <w:rPr>
          <w:sz w:val="22"/>
          <w:szCs w:val="22"/>
        </w:rPr>
        <w:t>виаперевозчик, не выполнявший регулярные рейсы в/из/через Аэропорт в течение 365 суток (1 года)</w:t>
      </w:r>
      <w:proofErr w:type="gramEnd"/>
    </w:p>
    <w:p w14:paraId="27592E6F" w14:textId="7777777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</w:rPr>
      </w:pPr>
      <w:r w:rsidRPr="00446316">
        <w:rPr>
          <w:rStyle w:val="53"/>
          <w:sz w:val="22"/>
          <w:szCs w:val="22"/>
        </w:rPr>
        <w:t>Новое направление полетов для аэропорта</w:t>
      </w:r>
      <w:r w:rsidRPr="00446316">
        <w:rPr>
          <w:sz w:val="22"/>
          <w:szCs w:val="22"/>
        </w:rPr>
        <w:t xml:space="preserve"> </w:t>
      </w:r>
      <w:r w:rsidRPr="00446316">
        <w:rPr>
          <w:b/>
          <w:sz w:val="22"/>
          <w:szCs w:val="22"/>
        </w:rPr>
        <w:t xml:space="preserve">– </w:t>
      </w:r>
      <w:r w:rsidRPr="00446316">
        <w:rPr>
          <w:sz w:val="22"/>
          <w:szCs w:val="22"/>
        </w:rPr>
        <w:t xml:space="preserve">воздушное сообщение между Аэропортом и пунктами, регулярные рейсы </w:t>
      </w:r>
      <w:proofErr w:type="gramStart"/>
      <w:r w:rsidRPr="00446316">
        <w:rPr>
          <w:sz w:val="22"/>
          <w:szCs w:val="22"/>
        </w:rPr>
        <w:t>в</w:t>
      </w:r>
      <w:proofErr w:type="gramEnd"/>
      <w:r w:rsidRPr="00446316">
        <w:rPr>
          <w:sz w:val="22"/>
          <w:szCs w:val="22"/>
        </w:rPr>
        <w:t xml:space="preserve">/ </w:t>
      </w:r>
      <w:proofErr w:type="gramStart"/>
      <w:r w:rsidRPr="00446316">
        <w:rPr>
          <w:sz w:val="22"/>
          <w:szCs w:val="22"/>
        </w:rPr>
        <w:t>из</w:t>
      </w:r>
      <w:proofErr w:type="gramEnd"/>
      <w:r w:rsidRPr="00446316">
        <w:rPr>
          <w:sz w:val="22"/>
          <w:szCs w:val="22"/>
        </w:rPr>
        <w:t xml:space="preserve"> которых отсутствовали в ЦРДС в течение одного года (365 суток) до даты фактического выполнения первого рейса. Новым направлением полетов может признаваться воздушное сообщение, рейсы по которому выполнялись 10 (десять) и менее раз в течение одного года (365 суток) до даты фактического выполнения первого рейса.</w:t>
      </w:r>
    </w:p>
    <w:p w14:paraId="4E070CD6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proofErr w:type="gramStart"/>
      <w:r w:rsidRPr="00446316">
        <w:rPr>
          <w:b/>
          <w:sz w:val="22"/>
          <w:szCs w:val="22"/>
        </w:rPr>
        <w:t xml:space="preserve">Рейс регулярный – </w:t>
      </w:r>
      <w:r w:rsidRPr="00446316">
        <w:rPr>
          <w:sz w:val="22"/>
          <w:szCs w:val="22"/>
        </w:rPr>
        <w:t>это внутренняя или международная воздушная перевозка пассажиров, багажа, выполняемая согласно ЦРДС на основании разрешительных документов, установленных авиационными властями государства (лицензии, сертификаты, повторяющиеся планы полётов, и т.п.), в соответствии с</w:t>
      </w:r>
      <w:r w:rsidRPr="00446316">
        <w:rPr>
          <w:sz w:val="22"/>
          <w:szCs w:val="22"/>
          <w:lang w:val="en-US"/>
        </w:rPr>
        <w:t> </w:t>
      </w:r>
      <w:r w:rsidRPr="00446316">
        <w:rPr>
          <w:sz w:val="22"/>
          <w:szCs w:val="22"/>
        </w:rPr>
        <w:t>расписанием, опубликованным в установленном авиационными властями государства порядке, для которого обеспечивается возможность приобретения пассажирской авиаперевозки через системы бронирования.</w:t>
      </w:r>
      <w:proofErr w:type="gramEnd"/>
    </w:p>
    <w:p w14:paraId="2CB43D22" w14:textId="23039319" w:rsidR="00F80FA0" w:rsidRPr="00446316" w:rsidRDefault="00F80FA0" w:rsidP="00D82E44">
      <w:pPr>
        <w:ind w:firstLine="607"/>
        <w:jc w:val="both"/>
        <w:rPr>
          <w:b/>
          <w:sz w:val="22"/>
          <w:szCs w:val="22"/>
        </w:rPr>
      </w:pPr>
      <w:r w:rsidRPr="00446316">
        <w:rPr>
          <w:b/>
          <w:sz w:val="22"/>
          <w:szCs w:val="22"/>
        </w:rPr>
        <w:t xml:space="preserve">Рейс чартерный на регулярной </w:t>
      </w:r>
      <w:r w:rsidR="00AB158A" w:rsidRPr="00446316">
        <w:rPr>
          <w:b/>
          <w:sz w:val="22"/>
          <w:szCs w:val="22"/>
        </w:rPr>
        <w:t>основе</w:t>
      </w:r>
      <w:r w:rsidR="00AB158A" w:rsidRPr="00446316">
        <w:rPr>
          <w:sz w:val="22"/>
          <w:szCs w:val="22"/>
        </w:rPr>
        <w:t xml:space="preserve"> – это рейс воздушного судна, </w:t>
      </w:r>
      <w:r w:rsidR="00D94CE4" w:rsidRPr="00446316">
        <w:rPr>
          <w:sz w:val="22"/>
          <w:szCs w:val="22"/>
        </w:rPr>
        <w:t>выполняемый в соответствии с договором фрахтования воздушных судов, где фрахтователем выступает туристический оператор</w:t>
      </w:r>
      <w:r w:rsidR="00CC7608" w:rsidRPr="00446316">
        <w:rPr>
          <w:sz w:val="22"/>
          <w:szCs w:val="22"/>
        </w:rPr>
        <w:t>.</w:t>
      </w:r>
    </w:p>
    <w:p w14:paraId="7F843C30" w14:textId="1B70BDB0" w:rsidR="00D82E44" w:rsidRPr="00446316" w:rsidRDefault="00D82E44" w:rsidP="00D82E44">
      <w:pPr>
        <w:ind w:firstLine="607"/>
        <w:jc w:val="both"/>
        <w:rPr>
          <w:b/>
          <w:sz w:val="22"/>
          <w:szCs w:val="22"/>
        </w:rPr>
      </w:pPr>
      <w:r w:rsidRPr="00446316">
        <w:rPr>
          <w:b/>
          <w:sz w:val="22"/>
          <w:szCs w:val="22"/>
        </w:rPr>
        <w:t xml:space="preserve">Рейс </w:t>
      </w:r>
      <w:r w:rsidR="00AB158A" w:rsidRPr="00446316">
        <w:rPr>
          <w:b/>
          <w:sz w:val="22"/>
          <w:szCs w:val="22"/>
        </w:rPr>
        <w:t>чартерный на нерегулярной основе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>это рейс воздушного судна, выполняемый согласно ЦРДС на основании разрешительных документов, установленных авиационными властями государства (лицензии, сертификаты, повторяющиеся планы полётов, и т.п.), в соответствии с заявками, поданными авиаперевозчиками на определенные даты, для которого не обеспечивается возможность приобретения пассажирской авиаперевозки через системы бронирования.</w:t>
      </w:r>
    </w:p>
    <w:p w14:paraId="0F060476" w14:textId="7777777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</w:rPr>
      </w:pPr>
      <w:r w:rsidRPr="00446316">
        <w:rPr>
          <w:b/>
          <w:sz w:val="22"/>
          <w:szCs w:val="22"/>
        </w:rPr>
        <w:t xml:space="preserve">Транзитный рейс – </w:t>
      </w:r>
      <w:r w:rsidRPr="00446316">
        <w:rPr>
          <w:sz w:val="22"/>
          <w:szCs w:val="22"/>
        </w:rPr>
        <w:t>рейс, выполняемый с промежуточной (в том числе вынужденной или по метеоусловиям) посадкой в аэропорту, следующий далее до конечного пункта назначения под тем же номером.</w:t>
      </w:r>
    </w:p>
    <w:p w14:paraId="74E5E2A1" w14:textId="7777777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r w:rsidRPr="00446316">
        <w:rPr>
          <w:rStyle w:val="53"/>
          <w:sz w:val="22"/>
          <w:szCs w:val="22"/>
        </w:rPr>
        <w:t xml:space="preserve">Аэропортовые услуги </w:t>
      </w:r>
      <w:r w:rsidRPr="00446316">
        <w:rPr>
          <w:b/>
          <w:sz w:val="22"/>
          <w:szCs w:val="22"/>
        </w:rPr>
        <w:t xml:space="preserve">– </w:t>
      </w:r>
      <w:r w:rsidRPr="00446316">
        <w:rPr>
          <w:sz w:val="22"/>
          <w:szCs w:val="22"/>
        </w:rPr>
        <w:t>услуги, предоставляемые Потребителям в соответствии с заключенным с Аэропортом договором на аэропортовое и наземное обслуживание.</w:t>
      </w:r>
    </w:p>
    <w:p w14:paraId="32342A6F" w14:textId="0D243FB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r w:rsidRPr="00446316">
        <w:rPr>
          <w:rStyle w:val="53"/>
          <w:sz w:val="22"/>
          <w:szCs w:val="22"/>
        </w:rPr>
        <w:t>Объем пассажирских перевозок (пассажиропоток)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>количество прибывших и убывших пассажиров, воспользовавшихся услугами воздушной перевозки авиакомпаний-партнеров</w:t>
      </w:r>
      <w:r w:rsidR="00CC7608" w:rsidRPr="00446316">
        <w:rPr>
          <w:sz w:val="22"/>
          <w:szCs w:val="22"/>
        </w:rPr>
        <w:t xml:space="preserve"> через Аэропорт </w:t>
      </w:r>
      <w:r w:rsidR="00446316">
        <w:rPr>
          <w:sz w:val="22"/>
          <w:szCs w:val="22"/>
        </w:rPr>
        <w:t>г. Улан-Удэ</w:t>
      </w:r>
      <w:r w:rsidRPr="00446316">
        <w:rPr>
          <w:sz w:val="22"/>
          <w:szCs w:val="22"/>
        </w:rPr>
        <w:t>.</w:t>
      </w:r>
    </w:p>
    <w:p w14:paraId="164CA630" w14:textId="1AC75413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r w:rsidRPr="00446316">
        <w:rPr>
          <w:rStyle w:val="53"/>
          <w:sz w:val="22"/>
          <w:szCs w:val="22"/>
        </w:rPr>
        <w:t>Отчетный месяц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 xml:space="preserve">с 01 по </w:t>
      </w:r>
      <w:r w:rsidR="00CC7608" w:rsidRPr="00446316">
        <w:rPr>
          <w:sz w:val="22"/>
          <w:szCs w:val="22"/>
        </w:rPr>
        <w:t>последнее число</w:t>
      </w:r>
      <w:r w:rsidRPr="00446316">
        <w:rPr>
          <w:sz w:val="22"/>
          <w:szCs w:val="22"/>
        </w:rPr>
        <w:t xml:space="preserve"> календарного месяца.</w:t>
      </w:r>
    </w:p>
    <w:p w14:paraId="48C737D4" w14:textId="77777777" w:rsidR="00D82E44" w:rsidRPr="00446316" w:rsidRDefault="00D82E44" w:rsidP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r w:rsidRPr="00446316">
        <w:rPr>
          <w:rStyle w:val="53"/>
          <w:sz w:val="22"/>
          <w:szCs w:val="22"/>
        </w:rPr>
        <w:t>Аффилированные (консолидированные) авиаперевозчики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>юридические лица, способные оказывать влияние на деятельность юридических лиц, осуществляющих предпринимательскую деятельность, а также юридические лица, способные принимать обязательства по исполнению условий любых заключаемых договоров с Аэропортом, включая обязательства по оплате.</w:t>
      </w:r>
      <w:r w:rsidRPr="00446316">
        <w:rPr>
          <w:b/>
          <w:bCs/>
          <w:sz w:val="22"/>
          <w:szCs w:val="22"/>
          <w:shd w:val="clear" w:color="auto" w:fill="FFFFFF"/>
        </w:rPr>
        <w:t xml:space="preserve"> </w:t>
      </w:r>
      <w:r w:rsidRPr="00446316">
        <w:rPr>
          <w:sz w:val="22"/>
          <w:szCs w:val="22"/>
        </w:rPr>
        <w:t>Консолидированные (объединенные) юридические лица, имеющие между собой действующие Соглашения о совместной эксплуатации авиалиний (рейсов совместной эксплуатации), в соответствии с которыми один авиаперевозчик может выполнять рейсы другого перевозчика, а также юридические лица, способные принимать обязательства по исполнению условий любых заключаемых договоров с Оператором, включая обязательства по оплате.</w:t>
      </w:r>
    </w:p>
    <w:p w14:paraId="6CB9DED9" w14:textId="4AD4AF75" w:rsidR="00CC7608" w:rsidRPr="00446316" w:rsidRDefault="00CC7608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В целях исполнения настоящего Положения авиаперевозчики признаются аффилированными (консолидированными) по усмотрению Аэропорта.</w:t>
      </w:r>
    </w:p>
    <w:p w14:paraId="58529575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В письменном уведомлении аффилированные (консолидированные) авиаперевозчики подтверждают согласие на предоставление скидок в счёт Потребителя, с которым заключено дополнительное соглашение, и указывают, в какой части относительно друг друга признают </w:t>
      </w:r>
      <w:proofErr w:type="spellStart"/>
      <w:r w:rsidRPr="00446316">
        <w:rPr>
          <w:sz w:val="22"/>
          <w:szCs w:val="22"/>
        </w:rPr>
        <w:t>аффилированность</w:t>
      </w:r>
      <w:proofErr w:type="spellEnd"/>
      <w:r w:rsidRPr="00446316">
        <w:rPr>
          <w:sz w:val="22"/>
          <w:szCs w:val="22"/>
        </w:rPr>
        <w:t xml:space="preserve"> (</w:t>
      </w:r>
      <w:proofErr w:type="spellStart"/>
      <w:r w:rsidRPr="00446316">
        <w:rPr>
          <w:sz w:val="22"/>
          <w:szCs w:val="22"/>
        </w:rPr>
        <w:t>консолидированость</w:t>
      </w:r>
      <w:proofErr w:type="spellEnd"/>
      <w:r w:rsidRPr="00446316">
        <w:rPr>
          <w:sz w:val="22"/>
          <w:szCs w:val="22"/>
        </w:rPr>
        <w:t>):</w:t>
      </w:r>
    </w:p>
    <w:p w14:paraId="733C8D88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обязательств по оплате,</w:t>
      </w:r>
    </w:p>
    <w:p w14:paraId="750E870D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оперативной замены ВС,</w:t>
      </w:r>
    </w:p>
    <w:p w14:paraId="495FE63F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объема пассажирских перевозок,</w:t>
      </w:r>
    </w:p>
    <w:p w14:paraId="7F10E7B5" w14:textId="77777777" w:rsidR="00D82E44" w:rsidRPr="00446316" w:rsidRDefault="00D82E44" w:rsidP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выполнения заявленной программы,</w:t>
      </w:r>
    </w:p>
    <w:p w14:paraId="46960F60" w14:textId="0DDD59CD" w:rsidR="00D82E44" w:rsidRPr="00446316" w:rsidRDefault="007A5E1B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- </w:t>
      </w:r>
      <w:r w:rsidR="00D82E44" w:rsidRPr="00446316">
        <w:rPr>
          <w:sz w:val="22"/>
          <w:szCs w:val="22"/>
        </w:rPr>
        <w:t>учёта дебиторской задолженности перед Аэропортом на 1 число месяца, в котором планируется получение скидок с применением зачёта дебиторской и кредиторской задолженности относительно друг друга.</w:t>
      </w:r>
    </w:p>
    <w:p w14:paraId="05D8C333" w14:textId="6B4E993A" w:rsidR="00D82E44" w:rsidRPr="00446316" w:rsidRDefault="00D82E44">
      <w:pPr>
        <w:ind w:firstLine="607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В отношении аффилированных (консолидированных) авиаперевозчиков при расчёте скидок </w:t>
      </w:r>
      <w:r w:rsidR="005E2FAA" w:rsidRPr="00446316">
        <w:rPr>
          <w:sz w:val="22"/>
          <w:szCs w:val="22"/>
        </w:rPr>
        <w:t>учитывается их совокупное количество натуральных показателей (по самолетовылетам, рейсам, пассажиропотоку).</w:t>
      </w:r>
    </w:p>
    <w:p w14:paraId="12BD2A22" w14:textId="77777777" w:rsidR="00D82E44" w:rsidRPr="00446316" w:rsidRDefault="00D82E44">
      <w:pPr>
        <w:ind w:firstLine="607"/>
        <w:jc w:val="both"/>
        <w:rPr>
          <w:b/>
          <w:bCs/>
          <w:sz w:val="22"/>
          <w:szCs w:val="22"/>
          <w:shd w:val="clear" w:color="auto" w:fill="FFFFFF"/>
        </w:rPr>
      </w:pPr>
      <w:r w:rsidRPr="00446316">
        <w:rPr>
          <w:b/>
          <w:sz w:val="22"/>
          <w:szCs w:val="22"/>
        </w:rPr>
        <w:t xml:space="preserve">ВС – </w:t>
      </w:r>
      <w:r w:rsidRPr="00446316">
        <w:rPr>
          <w:sz w:val="22"/>
          <w:szCs w:val="22"/>
        </w:rPr>
        <w:t>воздушное судно</w:t>
      </w:r>
    </w:p>
    <w:p w14:paraId="7E0616E4" w14:textId="77777777" w:rsidR="00D82E44" w:rsidRPr="00446316" w:rsidRDefault="00D82E44">
      <w:pPr>
        <w:ind w:firstLine="607"/>
        <w:jc w:val="both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>ЦРДС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rStyle w:val="240"/>
          <w:sz w:val="22"/>
          <w:szCs w:val="22"/>
        </w:rPr>
        <w:t>центральное</w:t>
      </w:r>
      <w:r w:rsidRPr="00446316">
        <w:rPr>
          <w:rStyle w:val="25"/>
          <w:sz w:val="22"/>
          <w:szCs w:val="22"/>
        </w:rPr>
        <w:t xml:space="preserve"> </w:t>
      </w:r>
      <w:r w:rsidRPr="00446316">
        <w:rPr>
          <w:rStyle w:val="240"/>
          <w:sz w:val="22"/>
          <w:szCs w:val="22"/>
        </w:rPr>
        <w:t>расписание движения воздушных судов</w:t>
      </w:r>
    </w:p>
    <w:p w14:paraId="4AA9200A" w14:textId="0DAE7D4B" w:rsidR="00D82E44" w:rsidRPr="00446316" w:rsidRDefault="00D82E44">
      <w:pPr>
        <w:ind w:firstLine="607"/>
        <w:jc w:val="both"/>
        <w:rPr>
          <w:rStyle w:val="240"/>
          <w:b/>
          <w:bCs/>
          <w:sz w:val="22"/>
          <w:szCs w:val="22"/>
          <w:shd w:val="clear" w:color="auto" w:fill="auto"/>
        </w:rPr>
      </w:pPr>
      <w:r w:rsidRPr="00446316">
        <w:rPr>
          <w:b/>
          <w:bCs/>
          <w:sz w:val="22"/>
          <w:szCs w:val="22"/>
        </w:rPr>
        <w:t>ВЛП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>весенне-летний период навигации - п</w:t>
      </w:r>
      <w:r w:rsidR="005E2FAA" w:rsidRPr="00446316">
        <w:rPr>
          <w:sz w:val="22"/>
          <w:szCs w:val="22"/>
        </w:rPr>
        <w:t>ериод</w:t>
      </w:r>
      <w:r w:rsidRPr="00446316">
        <w:rPr>
          <w:sz w:val="22"/>
          <w:szCs w:val="22"/>
        </w:rPr>
        <w:t>, действие которого начинается в последнее воскресенье марта и оканчивается в субботу перед последним воскресеньем октября.</w:t>
      </w:r>
    </w:p>
    <w:p w14:paraId="7B0CB1CE" w14:textId="1FBBCE74" w:rsidR="00984093" w:rsidRPr="00446316" w:rsidRDefault="00D82E44" w:rsidP="0031567E">
      <w:pPr>
        <w:pStyle w:val="50"/>
        <w:keepNext/>
        <w:keepLines/>
        <w:shd w:val="clear" w:color="auto" w:fill="auto"/>
        <w:spacing w:after="0" w:line="240" w:lineRule="auto"/>
        <w:ind w:firstLine="607"/>
        <w:jc w:val="both"/>
        <w:rPr>
          <w:sz w:val="22"/>
          <w:szCs w:val="22"/>
        </w:rPr>
      </w:pPr>
      <w:r w:rsidRPr="00446316">
        <w:rPr>
          <w:b/>
          <w:bCs/>
          <w:sz w:val="22"/>
          <w:szCs w:val="22"/>
        </w:rPr>
        <w:lastRenderedPageBreak/>
        <w:t>ОЗП</w:t>
      </w:r>
      <w:r w:rsidRPr="00446316">
        <w:rPr>
          <w:b/>
          <w:sz w:val="22"/>
          <w:szCs w:val="22"/>
        </w:rPr>
        <w:t xml:space="preserve"> – </w:t>
      </w:r>
      <w:r w:rsidRPr="00446316">
        <w:rPr>
          <w:sz w:val="22"/>
          <w:szCs w:val="22"/>
        </w:rPr>
        <w:t xml:space="preserve">осенне-зимний период навигации - </w:t>
      </w:r>
      <w:r w:rsidR="005E2FAA" w:rsidRPr="00446316">
        <w:rPr>
          <w:sz w:val="22"/>
          <w:szCs w:val="22"/>
        </w:rPr>
        <w:t>период</w:t>
      </w:r>
      <w:r w:rsidRPr="00446316">
        <w:rPr>
          <w:sz w:val="22"/>
          <w:szCs w:val="22"/>
        </w:rPr>
        <w:t>, действие которого начинается в последнее воскресенье октября и оканчивается в субботу перед последним воскресеньем марта.</w:t>
      </w:r>
    </w:p>
    <w:p w14:paraId="6BE9E925" w14:textId="77777777" w:rsidR="003874BE" w:rsidRPr="00446316" w:rsidRDefault="009821CC" w:rsidP="00946E38">
      <w:pPr>
        <w:keepNext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8" w:name="bookmark99"/>
      <w:bookmarkStart w:id="9" w:name="_Toc91242684"/>
      <w:r w:rsidRPr="00446316">
        <w:rPr>
          <w:rFonts w:eastAsia="Arial"/>
          <w:b/>
          <w:spacing w:val="10"/>
          <w:sz w:val="22"/>
          <w:szCs w:val="22"/>
          <w:lang w:val="ru"/>
        </w:rPr>
        <w:t>ОБЩИЕ ПОЛОЖЕНИЯ</w:t>
      </w:r>
      <w:bookmarkEnd w:id="8"/>
      <w:bookmarkEnd w:id="9"/>
    </w:p>
    <w:p w14:paraId="07A21A52" w14:textId="1144F5D9" w:rsidR="000C376B" w:rsidRPr="00446316" w:rsidRDefault="00745DFA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Настоящее</w:t>
      </w:r>
      <w:r w:rsidR="003D2BAE" w:rsidRPr="00446316">
        <w:rPr>
          <w:rFonts w:eastAsia="Arial"/>
          <w:sz w:val="22"/>
          <w:szCs w:val="22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 xml:space="preserve">Положение применяется к </w:t>
      </w:r>
      <w:r w:rsidR="000C376B" w:rsidRPr="00446316">
        <w:rPr>
          <w:rFonts w:eastAsia="Arial"/>
          <w:sz w:val="22"/>
          <w:szCs w:val="22"/>
          <w:lang w:val="ru"/>
        </w:rPr>
        <w:t>Авиаперевозчикам</w:t>
      </w:r>
      <w:r w:rsidRPr="00446316">
        <w:rPr>
          <w:rFonts w:eastAsia="Arial"/>
          <w:sz w:val="22"/>
          <w:szCs w:val="22"/>
          <w:lang w:val="ru"/>
        </w:rPr>
        <w:t>, осуществляющим пассажирские</w:t>
      </w:r>
      <w:r w:rsidR="000C376B" w:rsidRPr="00446316">
        <w:rPr>
          <w:rFonts w:eastAsia="Arial"/>
          <w:sz w:val="22"/>
          <w:szCs w:val="22"/>
          <w:lang w:val="ru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 xml:space="preserve">рейсы из/в </w:t>
      </w:r>
      <w:r w:rsidR="004366E4" w:rsidRPr="00446316">
        <w:rPr>
          <w:rFonts w:eastAsia="Arial"/>
          <w:sz w:val="22"/>
          <w:szCs w:val="22"/>
          <w:lang w:val="ru"/>
        </w:rPr>
        <w:t xml:space="preserve">Международный аэропорт </w:t>
      </w:r>
      <w:r w:rsidR="00446316">
        <w:rPr>
          <w:rFonts w:eastAsia="Arial"/>
          <w:sz w:val="22"/>
          <w:szCs w:val="22"/>
          <w:lang w:val="ru"/>
        </w:rPr>
        <w:t>«Байкал» (</w:t>
      </w:r>
      <w:proofErr w:type="spellStart"/>
      <w:r w:rsidR="00446316">
        <w:rPr>
          <w:rFonts w:eastAsia="Arial"/>
          <w:sz w:val="22"/>
          <w:szCs w:val="22"/>
          <w:lang w:val="ru"/>
        </w:rPr>
        <w:t>г</w:t>
      </w:r>
      <w:proofErr w:type="gramStart"/>
      <w:r w:rsidR="00446316">
        <w:rPr>
          <w:rFonts w:eastAsia="Arial"/>
          <w:sz w:val="22"/>
          <w:szCs w:val="22"/>
          <w:lang w:val="ru"/>
        </w:rPr>
        <w:t>.У</w:t>
      </w:r>
      <w:proofErr w:type="gramEnd"/>
      <w:r w:rsidR="00446316">
        <w:rPr>
          <w:rFonts w:eastAsia="Arial"/>
          <w:sz w:val="22"/>
          <w:szCs w:val="22"/>
          <w:lang w:val="ru"/>
        </w:rPr>
        <w:t>лан</w:t>
      </w:r>
      <w:proofErr w:type="spellEnd"/>
      <w:r w:rsidR="00446316">
        <w:rPr>
          <w:rFonts w:eastAsia="Arial"/>
          <w:sz w:val="22"/>
          <w:szCs w:val="22"/>
          <w:lang w:val="ru"/>
        </w:rPr>
        <w:t>-Удэ)</w:t>
      </w:r>
      <w:r w:rsidRPr="00446316">
        <w:rPr>
          <w:rFonts w:eastAsia="Arial"/>
          <w:sz w:val="22"/>
          <w:szCs w:val="22"/>
          <w:lang w:val="ru"/>
        </w:rPr>
        <w:t xml:space="preserve">, заключившим с Аэропортом договор на </w:t>
      </w:r>
      <w:r w:rsidR="000C376B" w:rsidRPr="00446316">
        <w:rPr>
          <w:rFonts w:eastAsia="Arial"/>
          <w:sz w:val="22"/>
          <w:szCs w:val="22"/>
          <w:lang w:val="ru"/>
        </w:rPr>
        <w:t>оказание услуг по наземному и аэропортовому обслуживанию</w:t>
      </w:r>
      <w:r w:rsidR="004B3B56" w:rsidRPr="00446316">
        <w:rPr>
          <w:rFonts w:eastAsia="Arial"/>
          <w:sz w:val="22"/>
          <w:szCs w:val="22"/>
          <w:lang w:val="ru"/>
        </w:rPr>
        <w:t xml:space="preserve"> воздушных судов</w:t>
      </w:r>
      <w:r w:rsidRPr="00446316">
        <w:rPr>
          <w:rFonts w:eastAsia="Arial"/>
          <w:sz w:val="22"/>
          <w:szCs w:val="22"/>
          <w:lang w:val="ru"/>
        </w:rPr>
        <w:t>.</w:t>
      </w:r>
    </w:p>
    <w:p w14:paraId="70D8623A" w14:textId="77777777" w:rsidR="000C376B" w:rsidRPr="00446316" w:rsidRDefault="00EC71B5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sz w:val="22"/>
          <w:szCs w:val="22"/>
        </w:rPr>
        <w:t>Действие Положения распространяется на неограниченное количество авиаперевозчиков при условии их соответствия требованиям, изложенным в настоящем Положении</w:t>
      </w:r>
      <w:r w:rsidR="00310C08" w:rsidRPr="00446316">
        <w:rPr>
          <w:sz w:val="22"/>
          <w:szCs w:val="22"/>
        </w:rPr>
        <w:t>.</w:t>
      </w:r>
    </w:p>
    <w:p w14:paraId="383D2BE1" w14:textId="4F0F60B9" w:rsidR="0093064D" w:rsidRPr="00446316" w:rsidRDefault="00EC71B5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sz w:val="22"/>
          <w:szCs w:val="22"/>
        </w:rPr>
        <w:t>Действие Положения распространяется на пассажирские воздушные суда независимо от их государственной принадлежности, выполняющие регулярные</w:t>
      </w:r>
      <w:r w:rsidR="008B4995" w:rsidRPr="00446316">
        <w:rPr>
          <w:sz w:val="22"/>
          <w:szCs w:val="22"/>
        </w:rPr>
        <w:t xml:space="preserve"> и</w:t>
      </w:r>
      <w:r w:rsidR="00C01355" w:rsidRPr="00446316">
        <w:rPr>
          <w:sz w:val="22"/>
          <w:szCs w:val="22"/>
        </w:rPr>
        <w:t>/или</w:t>
      </w:r>
      <w:r w:rsidR="008B4995" w:rsidRPr="00446316">
        <w:rPr>
          <w:sz w:val="22"/>
          <w:szCs w:val="22"/>
        </w:rPr>
        <w:t xml:space="preserve"> чартерные</w:t>
      </w:r>
      <w:r w:rsidRPr="00446316">
        <w:rPr>
          <w:sz w:val="22"/>
          <w:szCs w:val="22"/>
        </w:rPr>
        <w:t xml:space="preserve"> рейсы по воздушным сообщениям из Аэропорта</w:t>
      </w:r>
      <w:r w:rsidR="0011608A" w:rsidRPr="00446316">
        <w:rPr>
          <w:sz w:val="22"/>
          <w:szCs w:val="22"/>
        </w:rPr>
        <w:t>.</w:t>
      </w:r>
    </w:p>
    <w:p w14:paraId="488204A6" w14:textId="77777777" w:rsidR="00776E16" w:rsidRPr="00446316" w:rsidRDefault="00997737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proofErr w:type="gramStart"/>
      <w:r w:rsidRPr="00446316">
        <w:rPr>
          <w:rFonts w:eastAsia="Arial"/>
          <w:sz w:val="22"/>
          <w:szCs w:val="22"/>
          <w:lang w:val="ru"/>
        </w:rPr>
        <w:t>В случае</w:t>
      </w:r>
      <w:r w:rsidR="00236DC8" w:rsidRPr="00446316">
        <w:rPr>
          <w:rFonts w:eastAsia="Arial"/>
          <w:sz w:val="22"/>
          <w:szCs w:val="22"/>
        </w:rPr>
        <w:t xml:space="preserve">, </w:t>
      </w:r>
      <w:r w:rsidRPr="00446316">
        <w:rPr>
          <w:rFonts w:eastAsia="Arial"/>
          <w:sz w:val="22"/>
          <w:szCs w:val="22"/>
          <w:lang w:val="ru"/>
        </w:rPr>
        <w:t>если к определенным тарифам и сборам примен</w:t>
      </w:r>
      <w:r w:rsidR="00236DC8" w:rsidRPr="00446316">
        <w:rPr>
          <w:rFonts w:eastAsia="Arial"/>
          <w:sz w:val="22"/>
          <w:szCs w:val="22"/>
          <w:lang w:val="ru"/>
        </w:rPr>
        <w:t xml:space="preserve">яются </w:t>
      </w:r>
      <w:r w:rsidRPr="00446316">
        <w:rPr>
          <w:rFonts w:eastAsia="Arial"/>
          <w:sz w:val="22"/>
          <w:szCs w:val="22"/>
          <w:lang w:val="ru"/>
        </w:rPr>
        <w:t>скидки, предусмотренные действующим законодательством РФ (Приказами Минтранса РФ «Об аэронавигационных и аэропортовых сборах, тарифам за обслуживание воздушных судов в аэропортах и воздушном пространстве Российской</w:t>
      </w:r>
      <w:r w:rsidR="00236DC8" w:rsidRPr="00446316">
        <w:rPr>
          <w:rFonts w:eastAsia="Arial"/>
          <w:sz w:val="22"/>
          <w:szCs w:val="22"/>
          <w:lang w:val="ru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 xml:space="preserve">Федерации» и иными нормативными актами), то такие </w:t>
      </w:r>
      <w:r w:rsidR="00236DC8" w:rsidRPr="00446316">
        <w:rPr>
          <w:rFonts w:eastAsia="Arial"/>
          <w:sz w:val="22"/>
          <w:szCs w:val="22"/>
          <w:lang w:val="ru"/>
        </w:rPr>
        <w:t>скидки</w:t>
      </w:r>
      <w:r w:rsidR="00D82E44" w:rsidRPr="00446316">
        <w:rPr>
          <w:rFonts w:eastAsia="Arial"/>
          <w:sz w:val="22"/>
          <w:szCs w:val="22"/>
          <w:lang w:val="ru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>применяются вне зависимости от условий настоящего Положения.</w:t>
      </w:r>
      <w:proofErr w:type="gramEnd"/>
      <w:r w:rsidR="00D82E44" w:rsidRPr="00446316">
        <w:rPr>
          <w:rFonts w:eastAsia="Arial"/>
          <w:sz w:val="22"/>
          <w:szCs w:val="22"/>
          <w:lang w:val="ru"/>
        </w:rPr>
        <w:t xml:space="preserve"> Такие скидки</w:t>
      </w:r>
      <w:r w:rsidRPr="00446316">
        <w:rPr>
          <w:rFonts w:eastAsia="Arial"/>
          <w:sz w:val="22"/>
          <w:szCs w:val="22"/>
          <w:lang w:val="ru"/>
        </w:rPr>
        <w:t xml:space="preserve"> к определенным тарифам и сборам, предусмотренные </w:t>
      </w:r>
      <w:r w:rsidR="004B3B56" w:rsidRPr="00446316">
        <w:rPr>
          <w:rFonts w:eastAsia="Arial"/>
          <w:sz w:val="22"/>
          <w:szCs w:val="22"/>
          <w:lang w:val="ru"/>
        </w:rPr>
        <w:t>действующим</w:t>
      </w:r>
      <w:r w:rsidRPr="00446316">
        <w:rPr>
          <w:rFonts w:eastAsia="Arial"/>
          <w:sz w:val="22"/>
          <w:szCs w:val="22"/>
          <w:lang w:val="ru"/>
        </w:rPr>
        <w:t xml:space="preserve"> законодательством РФ, являются приоритетными по отношению к скидкам,</w:t>
      </w:r>
      <w:r w:rsidR="001547D1" w:rsidRPr="00446316">
        <w:rPr>
          <w:rFonts w:eastAsia="Arial"/>
          <w:sz w:val="22"/>
          <w:szCs w:val="22"/>
          <w:lang w:val="ru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>предусмотренным настоящим Положением к таким тарифам и сборам, и не могут с</w:t>
      </w:r>
      <w:r w:rsidR="001547D1" w:rsidRPr="00446316">
        <w:rPr>
          <w:rFonts w:eastAsia="Arial"/>
          <w:sz w:val="22"/>
          <w:szCs w:val="22"/>
          <w:lang w:val="ru"/>
        </w:rPr>
        <w:t>уммироваться или</w:t>
      </w:r>
      <w:r w:rsidRPr="00446316">
        <w:rPr>
          <w:rFonts w:eastAsia="Arial"/>
          <w:sz w:val="22"/>
          <w:szCs w:val="22"/>
          <w:lang w:val="ru"/>
        </w:rPr>
        <w:t xml:space="preserve"> комбинироваться. </w:t>
      </w:r>
    </w:p>
    <w:p w14:paraId="3EF91F02" w14:textId="77777777" w:rsidR="001547D1" w:rsidRPr="00446316" w:rsidRDefault="00997737" w:rsidP="003D2BAE">
      <w:pPr>
        <w:pStyle w:val="af1"/>
        <w:tabs>
          <w:tab w:val="left" w:pos="709"/>
        </w:tabs>
        <w:ind w:left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К остальным тарифам и сборам могут применяться скидки в соответствии с настоящим Положением.</w:t>
      </w:r>
    </w:p>
    <w:p w14:paraId="76276D3C" w14:textId="77777777" w:rsidR="008031A2" w:rsidRPr="00446316" w:rsidRDefault="008031A2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Положение не отменяет и не изменяет установленных принципов и подходов к расчету стоимости услуг по наземному и аэропортовому обслуживанию, оказываемых Аэропортом авиаперевозчикам.</w:t>
      </w:r>
    </w:p>
    <w:p w14:paraId="00647643" w14:textId="270B90B5" w:rsidR="00691F1C" w:rsidRPr="00446316" w:rsidRDefault="00691F1C" w:rsidP="00691F1C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Необходимым условием для предоставления скидок является заключение дополнительного соглашения о предоставлении скидок к договору на оказание услуг по наземному и аэропортовому обслуживанию воздушных судов. (Приложения №2; №3).</w:t>
      </w:r>
    </w:p>
    <w:p w14:paraId="675FC170" w14:textId="56BB32A9" w:rsidR="0093064D" w:rsidRPr="00446316" w:rsidRDefault="0093064D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446316">
        <w:rPr>
          <w:rFonts w:eastAsia="Arial"/>
          <w:sz w:val="22"/>
          <w:szCs w:val="22"/>
          <w:lang w:val="ru"/>
        </w:rPr>
        <w:t xml:space="preserve">Основанием для заключения дополнительного соглашения является письменная заявка от </w:t>
      </w:r>
      <w:r w:rsidRPr="00446316">
        <w:rPr>
          <w:rFonts w:eastAsia="Arial"/>
          <w:sz w:val="22"/>
          <w:szCs w:val="22"/>
        </w:rPr>
        <w:t>Авиаперевозчика</w:t>
      </w:r>
      <w:r w:rsidRPr="00446316">
        <w:rPr>
          <w:rFonts w:eastAsia="Arial"/>
          <w:sz w:val="22"/>
          <w:szCs w:val="22"/>
          <w:lang w:val="ru"/>
        </w:rPr>
        <w:t xml:space="preserve">. </w:t>
      </w:r>
      <w:r w:rsidRPr="00446316">
        <w:rPr>
          <w:sz w:val="22"/>
          <w:szCs w:val="22"/>
        </w:rPr>
        <w:t xml:space="preserve">Авиаперевозчик, претендующий на применение скидок, специальных цен, направляет (не менее чем за 10 рабочих дней до планируемого начала рейсов) в Аэропорт по адресу эл. почты </w:t>
      </w:r>
      <w:r w:rsidR="00446316">
        <w:rPr>
          <w:sz w:val="22"/>
          <w:szCs w:val="22"/>
          <w:lang w:val="en-US"/>
        </w:rPr>
        <w:t>mail</w:t>
      </w:r>
      <w:r w:rsidR="00446316" w:rsidRPr="00B52789">
        <w:rPr>
          <w:sz w:val="22"/>
          <w:szCs w:val="22"/>
        </w:rPr>
        <w:t>@</w:t>
      </w:r>
      <w:proofErr w:type="spellStart"/>
      <w:r w:rsidR="00446316">
        <w:rPr>
          <w:sz w:val="22"/>
          <w:szCs w:val="22"/>
          <w:lang w:val="en-US"/>
        </w:rPr>
        <w:t>airportbaikal</w:t>
      </w:r>
      <w:proofErr w:type="spellEnd"/>
      <w:r w:rsidR="00446316" w:rsidRPr="00B52789">
        <w:rPr>
          <w:sz w:val="22"/>
          <w:szCs w:val="22"/>
        </w:rPr>
        <w:t>.</w:t>
      </w:r>
      <w:proofErr w:type="spellStart"/>
      <w:r w:rsidR="00446316">
        <w:rPr>
          <w:sz w:val="22"/>
          <w:szCs w:val="22"/>
          <w:lang w:val="en-US"/>
        </w:rPr>
        <w:t>ru</w:t>
      </w:r>
      <w:proofErr w:type="spellEnd"/>
      <w:r w:rsidRPr="00446316">
        <w:rPr>
          <w:sz w:val="22"/>
          <w:szCs w:val="22"/>
        </w:rPr>
        <w:t xml:space="preserve"> уведомление </w:t>
      </w:r>
      <w:r w:rsidR="00D008F0" w:rsidRPr="00446316">
        <w:rPr>
          <w:sz w:val="22"/>
          <w:szCs w:val="22"/>
        </w:rPr>
        <w:t>(заявку) по форме Приложения №1</w:t>
      </w:r>
      <w:r w:rsidRPr="00446316">
        <w:rPr>
          <w:sz w:val="22"/>
          <w:szCs w:val="22"/>
        </w:rPr>
        <w:t xml:space="preserve"> о планируемом выполнении рейсов, подпадающих под действие настоящего Положения. Уведомление должно отражать основную информацию, указанную в заявке, а также номера факсов и адреса электронной почты, на которые Аэропорт направляет информацию об изменении условий применения скидок, специальных цен. Аэропорт рассматривает уведомление (заявку) авиаперевозчика на предмет соответствия условиям настоящего Положения. </w:t>
      </w:r>
    </w:p>
    <w:p w14:paraId="5F8CCD3D" w14:textId="2323C988" w:rsidR="0093064D" w:rsidRPr="00446316" w:rsidRDefault="007C53FC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sz w:val="22"/>
          <w:szCs w:val="22"/>
        </w:rPr>
        <w:t>В случае соблюдения условий, предусмотренных Положением, Аэропорт инициирует заключение дополнительного соглашения к действующему договору на оказание услуг по наземному и аэропортовому обслуживанию.</w:t>
      </w:r>
      <w:r w:rsidR="0093064D" w:rsidRPr="00446316">
        <w:rPr>
          <w:sz w:val="22"/>
          <w:szCs w:val="22"/>
        </w:rPr>
        <w:t xml:space="preserve"> </w:t>
      </w:r>
      <w:r w:rsidR="0093064D" w:rsidRPr="00446316">
        <w:rPr>
          <w:rFonts w:eastAsia="Arial"/>
          <w:sz w:val="22"/>
          <w:szCs w:val="22"/>
          <w:lang w:val="ru"/>
        </w:rPr>
        <w:t>Дополнительное соглашение заключается при условии отсутствия дебиторской задолженности перед Аэропортом на 1 число месяца, в котором планируется получение скидок (наличие задолженности определяется по данным бухгалтерского учета Аэропорта, в соответствии с условиями договора на аэропортовое и наземное обслуживание воздушных судов).</w:t>
      </w:r>
      <w:r w:rsidR="0093064D" w:rsidRPr="00446316">
        <w:rPr>
          <w:rFonts w:eastAsia="Arial"/>
          <w:sz w:val="22"/>
          <w:szCs w:val="22"/>
        </w:rPr>
        <w:t xml:space="preserve"> Дополнительное соглашение Авиаперевозчик должен подписать и вернуть в Аэропорт. </w:t>
      </w:r>
      <w:proofErr w:type="gramStart"/>
      <w:r w:rsidR="0093064D" w:rsidRPr="00446316">
        <w:rPr>
          <w:rFonts w:eastAsia="Arial"/>
          <w:sz w:val="22"/>
          <w:szCs w:val="22"/>
        </w:rPr>
        <w:t>Не получение</w:t>
      </w:r>
      <w:proofErr w:type="gramEnd"/>
      <w:r w:rsidR="0093064D" w:rsidRPr="00446316">
        <w:rPr>
          <w:rFonts w:eastAsia="Arial"/>
          <w:sz w:val="22"/>
          <w:szCs w:val="22"/>
        </w:rPr>
        <w:t xml:space="preserve"> </w:t>
      </w:r>
      <w:r w:rsidR="0093064D" w:rsidRPr="00446316">
        <w:rPr>
          <w:rFonts w:eastAsia="Arial"/>
          <w:sz w:val="22"/>
          <w:szCs w:val="22"/>
          <w:lang w:val="ru"/>
        </w:rPr>
        <w:t>оригинала Дополнительного соглашения</w:t>
      </w:r>
      <w:r w:rsidR="00E90AE0" w:rsidRPr="00446316">
        <w:rPr>
          <w:rFonts w:eastAsia="Arial"/>
          <w:sz w:val="22"/>
          <w:szCs w:val="22"/>
          <w:lang w:val="ru"/>
        </w:rPr>
        <w:t xml:space="preserve"> в течение 14 календарных дней может </w:t>
      </w:r>
      <w:r w:rsidR="00E90AE0" w:rsidRPr="00446316">
        <w:rPr>
          <w:rFonts w:eastAsia="Arial"/>
          <w:sz w:val="22"/>
          <w:szCs w:val="22"/>
        </w:rPr>
        <w:t>являться</w:t>
      </w:r>
      <w:r w:rsidR="0093064D" w:rsidRPr="00446316">
        <w:rPr>
          <w:rFonts w:eastAsia="Arial"/>
          <w:sz w:val="22"/>
          <w:szCs w:val="22"/>
          <w:lang w:val="ru"/>
        </w:rPr>
        <w:t xml:space="preserve"> основанием для отказа в применении скидок.</w:t>
      </w:r>
    </w:p>
    <w:p w14:paraId="49D2220A" w14:textId="77777777" w:rsidR="007C53FC" w:rsidRPr="00446316" w:rsidRDefault="007C53FC" w:rsidP="007C53FC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bookmarkStart w:id="10" w:name="_Hlk29997710"/>
      <w:r w:rsidRPr="00446316">
        <w:rPr>
          <w:rFonts w:eastAsia="Arial"/>
          <w:sz w:val="22"/>
          <w:szCs w:val="22"/>
          <w:lang w:val="ru"/>
        </w:rPr>
        <w:t>Предоставление</w:t>
      </w:r>
      <w:r w:rsidRPr="00446316">
        <w:rPr>
          <w:rFonts w:eastAsia="Arial"/>
          <w:sz w:val="22"/>
          <w:szCs w:val="22"/>
        </w:rPr>
        <w:t xml:space="preserve"> </w:t>
      </w:r>
      <w:r w:rsidRPr="00446316">
        <w:rPr>
          <w:rFonts w:eastAsia="Arial"/>
          <w:sz w:val="22"/>
          <w:szCs w:val="22"/>
          <w:lang w:val="ru"/>
        </w:rPr>
        <w:t xml:space="preserve">скидок производится </w:t>
      </w:r>
      <w:proofErr w:type="gramStart"/>
      <w:r w:rsidRPr="00446316">
        <w:rPr>
          <w:rFonts w:eastAsia="Arial"/>
          <w:sz w:val="22"/>
          <w:szCs w:val="22"/>
          <w:lang w:val="ru"/>
        </w:rPr>
        <w:t>с даты подписания</w:t>
      </w:r>
      <w:proofErr w:type="gramEnd"/>
      <w:r w:rsidRPr="00446316">
        <w:rPr>
          <w:rFonts w:eastAsia="Arial"/>
          <w:sz w:val="22"/>
          <w:szCs w:val="22"/>
          <w:lang w:val="ru"/>
        </w:rPr>
        <w:t xml:space="preserve"> Дополнительного соглашения обеими сторонами, либо с даты, установленной в Дополнительном соглашении. </w:t>
      </w:r>
    </w:p>
    <w:bookmarkEnd w:id="10"/>
    <w:p w14:paraId="50EF4DC6" w14:textId="423EB1CD" w:rsidR="004B177F" w:rsidRPr="00446316" w:rsidRDefault="004B177F" w:rsidP="004B177F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Срок предоставления скидки фиксируется в Дополнительном</w:t>
      </w:r>
      <w:r w:rsidR="0000308B">
        <w:rPr>
          <w:rFonts w:eastAsia="Arial"/>
          <w:sz w:val="22"/>
          <w:szCs w:val="22"/>
          <w:lang w:val="ru"/>
        </w:rPr>
        <w:t xml:space="preserve"> соглашении (Приложения №2, №3</w:t>
      </w:r>
      <w:r w:rsidRPr="00446316">
        <w:rPr>
          <w:rFonts w:eastAsia="Arial"/>
          <w:sz w:val="22"/>
          <w:szCs w:val="22"/>
          <w:lang w:val="ru"/>
        </w:rPr>
        <w:t xml:space="preserve"> данного Положения) по каждому условию предоставления скидки, если предусмотрено формой.</w:t>
      </w:r>
    </w:p>
    <w:p w14:paraId="3560C658" w14:textId="77777777" w:rsidR="00D34E30" w:rsidRPr="00446316" w:rsidRDefault="00D34E30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proofErr w:type="gramStart"/>
      <w:r w:rsidRPr="00446316">
        <w:rPr>
          <w:rFonts w:eastAsia="Arial"/>
          <w:sz w:val="22"/>
          <w:szCs w:val="22"/>
          <w:lang w:val="ru"/>
        </w:rPr>
        <w:t>В случае, если рейс, выполняемый каким-либо из авиаперевозчиков, соответствует оговоренным в Положении условиям применения скидок, специальных цен, однако плательщиком за наземное и аэропортовое обслуживание данного рейса выступает другая организация, то скидки, специальные цены применяются к такому плательщику на тех же условиях, как если бы данный рейс оплачивался самим авиаперевозчиком.</w:t>
      </w:r>
      <w:proofErr w:type="gramEnd"/>
    </w:p>
    <w:p w14:paraId="3559DD5F" w14:textId="1DA5BAF7" w:rsidR="00222338" w:rsidRPr="00446316" w:rsidRDefault="00D34E30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proofErr w:type="gramStart"/>
      <w:r w:rsidRPr="00446316">
        <w:rPr>
          <w:rFonts w:eastAsia="Arial"/>
          <w:sz w:val="22"/>
          <w:szCs w:val="22"/>
          <w:lang w:val="ru"/>
        </w:rPr>
        <w:t xml:space="preserve">Скидки, специальные цены, согласно настоящего Положения предоставляется на услуги по наземному и аэропортовому обслуживанию, за исключением </w:t>
      </w:r>
      <w:r w:rsidR="001100A4" w:rsidRPr="00446316">
        <w:rPr>
          <w:rFonts w:eastAsia="Arial"/>
          <w:sz w:val="22"/>
          <w:szCs w:val="22"/>
          <w:lang w:val="ru"/>
        </w:rPr>
        <w:t xml:space="preserve">услуг </w:t>
      </w:r>
      <w:r w:rsidR="00345BF7" w:rsidRPr="00446316">
        <w:rPr>
          <w:rFonts w:eastAsia="Arial"/>
          <w:sz w:val="22"/>
          <w:szCs w:val="22"/>
          <w:lang w:val="ru"/>
        </w:rPr>
        <w:t>залов спец. обслуживания</w:t>
      </w:r>
      <w:r w:rsidR="001100A4" w:rsidRPr="00446316">
        <w:rPr>
          <w:rFonts w:eastAsia="Arial"/>
          <w:sz w:val="22"/>
          <w:szCs w:val="22"/>
          <w:lang w:val="ru"/>
        </w:rPr>
        <w:t xml:space="preserve">, </w:t>
      </w:r>
      <w:r w:rsidRPr="00446316">
        <w:rPr>
          <w:rFonts w:eastAsia="Arial"/>
          <w:sz w:val="22"/>
          <w:szCs w:val="22"/>
          <w:lang w:val="ru"/>
        </w:rPr>
        <w:t>материальных средств, услуг по обработке ПОЖ и жидкости ПОЖ, авиационного топлива и услуг по обеспечению авиационным топливом, услуг по обработке груза</w:t>
      </w:r>
      <w:r w:rsidR="00310087" w:rsidRPr="00446316">
        <w:rPr>
          <w:rFonts w:eastAsia="Arial"/>
          <w:sz w:val="22"/>
          <w:szCs w:val="22"/>
          <w:lang w:val="ru"/>
        </w:rPr>
        <w:t xml:space="preserve"> и почты</w:t>
      </w:r>
      <w:r w:rsidRPr="00446316">
        <w:rPr>
          <w:rFonts w:eastAsia="Arial"/>
          <w:sz w:val="22"/>
          <w:szCs w:val="22"/>
          <w:lang w:val="ru"/>
        </w:rPr>
        <w:t>, стоимости услуг по ранее заключенным дополнительным соглашениям, тарифам</w:t>
      </w:r>
      <w:r w:rsidR="00E90AE0" w:rsidRPr="00446316">
        <w:rPr>
          <w:rFonts w:eastAsia="Arial"/>
          <w:sz w:val="22"/>
          <w:szCs w:val="22"/>
          <w:lang w:val="ru"/>
        </w:rPr>
        <w:t>/услугам</w:t>
      </w:r>
      <w:r w:rsidRPr="00446316">
        <w:rPr>
          <w:rFonts w:eastAsia="Arial"/>
          <w:sz w:val="22"/>
          <w:szCs w:val="22"/>
          <w:lang w:val="ru"/>
        </w:rPr>
        <w:t xml:space="preserve"> сторонних организаций.</w:t>
      </w:r>
      <w:proofErr w:type="gramEnd"/>
    </w:p>
    <w:p w14:paraId="7E8F0A2C" w14:textId="0C5974AF" w:rsidR="00222338" w:rsidRPr="00446316" w:rsidRDefault="00222338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bookmarkStart w:id="11" w:name="_Hlk29997777"/>
      <w:r w:rsidRPr="00446316">
        <w:rPr>
          <w:rFonts w:eastAsia="Arial"/>
          <w:bCs/>
          <w:sz w:val="22"/>
          <w:szCs w:val="22"/>
          <w:lang w:val="ru"/>
        </w:rPr>
        <w:t>Аэропорт имеет право</w:t>
      </w:r>
      <w:r w:rsidR="00EA2F1D" w:rsidRPr="00446316">
        <w:rPr>
          <w:rFonts w:eastAsia="Arial"/>
          <w:bCs/>
          <w:sz w:val="22"/>
          <w:szCs w:val="22"/>
          <w:lang w:val="ru"/>
        </w:rPr>
        <w:t xml:space="preserve"> </w:t>
      </w:r>
      <w:r w:rsidRPr="00446316">
        <w:rPr>
          <w:rFonts w:eastAsia="Arial"/>
          <w:bCs/>
          <w:sz w:val="22"/>
          <w:szCs w:val="22"/>
          <w:lang w:val="ru"/>
        </w:rPr>
        <w:t>применять разные скидки на одном направлении в случаях, если по каким-либо причинам перевозчики на д</w:t>
      </w:r>
      <w:r w:rsidR="00EA2F1D" w:rsidRPr="00446316">
        <w:rPr>
          <w:rFonts w:eastAsia="Arial"/>
          <w:bCs/>
          <w:sz w:val="22"/>
          <w:szCs w:val="22"/>
          <w:lang w:val="ru"/>
        </w:rPr>
        <w:t>анном</w:t>
      </w:r>
      <w:r w:rsidRPr="00446316">
        <w:rPr>
          <w:rFonts w:eastAsia="Arial"/>
          <w:bCs/>
          <w:sz w:val="22"/>
          <w:szCs w:val="22"/>
          <w:lang w:val="ru"/>
        </w:rPr>
        <w:t xml:space="preserve"> направлении находятся не в равных условиях (</w:t>
      </w:r>
      <w:r w:rsidR="008D651D" w:rsidRPr="00446316">
        <w:rPr>
          <w:rFonts w:eastAsia="Arial"/>
          <w:bCs/>
          <w:sz w:val="22"/>
          <w:szCs w:val="22"/>
          <w:lang w:val="ru"/>
        </w:rPr>
        <w:t xml:space="preserve">разные ставки </w:t>
      </w:r>
      <w:r w:rsidR="007B70AD" w:rsidRPr="00446316">
        <w:rPr>
          <w:rFonts w:eastAsia="Arial"/>
          <w:bCs/>
          <w:sz w:val="22"/>
          <w:szCs w:val="22"/>
          <w:lang w:val="ru"/>
        </w:rPr>
        <w:t>сборов, установленные для российских и иностранных авиаперевозчиков, предоставление</w:t>
      </w:r>
      <w:r w:rsidRPr="00446316">
        <w:rPr>
          <w:rFonts w:eastAsia="Arial"/>
          <w:bCs/>
          <w:sz w:val="22"/>
          <w:szCs w:val="22"/>
          <w:lang w:val="ru"/>
        </w:rPr>
        <w:t xml:space="preserve"> субсидий и ины</w:t>
      </w:r>
      <w:r w:rsidR="00FA034B" w:rsidRPr="00446316">
        <w:rPr>
          <w:rFonts w:eastAsia="Arial"/>
          <w:bCs/>
          <w:sz w:val="22"/>
          <w:szCs w:val="22"/>
          <w:lang w:val="ru"/>
        </w:rPr>
        <w:t>х факторов, влияющих</w:t>
      </w:r>
      <w:r w:rsidRPr="00446316">
        <w:rPr>
          <w:rFonts w:eastAsia="Arial"/>
          <w:bCs/>
          <w:sz w:val="22"/>
          <w:szCs w:val="22"/>
          <w:lang w:val="ru"/>
        </w:rPr>
        <w:t xml:space="preserve"> на экономику рейса).</w:t>
      </w:r>
    </w:p>
    <w:bookmarkEnd w:id="11"/>
    <w:p w14:paraId="652C3CDD" w14:textId="77777777" w:rsidR="008031A2" w:rsidRPr="00446316" w:rsidRDefault="008031A2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lastRenderedPageBreak/>
        <w:t>Аэропорт вправе не применять скидки, специальные цены</w:t>
      </w:r>
      <w:r w:rsidR="00A952CA" w:rsidRPr="00446316">
        <w:rPr>
          <w:rFonts w:eastAsia="Arial"/>
          <w:sz w:val="22"/>
          <w:szCs w:val="22"/>
          <w:lang w:val="ru"/>
        </w:rPr>
        <w:t>,</w:t>
      </w:r>
      <w:r w:rsidRPr="00446316">
        <w:rPr>
          <w:rFonts w:eastAsia="Arial"/>
          <w:sz w:val="22"/>
          <w:szCs w:val="22"/>
          <w:lang w:val="ru"/>
        </w:rPr>
        <w:t xml:space="preserve"> к авиаперевозчикам, попадающим под действие настоящего Положения в следующих случаях:</w:t>
      </w:r>
    </w:p>
    <w:p w14:paraId="6D27C8B1" w14:textId="2BF94E8E" w:rsidR="00BF0A86" w:rsidRPr="00446316" w:rsidRDefault="007A5E1B" w:rsidP="003D2BAE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rFonts w:eastAsia="Calibri"/>
          <w:sz w:val="22"/>
          <w:szCs w:val="22"/>
        </w:rPr>
      </w:pPr>
      <w:r w:rsidRPr="00446316">
        <w:rPr>
          <w:rFonts w:eastAsia="Calibri"/>
          <w:sz w:val="22"/>
          <w:szCs w:val="22"/>
        </w:rPr>
        <w:t xml:space="preserve">наличие </w:t>
      </w:r>
      <w:r w:rsidR="0005487D" w:rsidRPr="00446316">
        <w:rPr>
          <w:rFonts w:eastAsia="Calibri"/>
          <w:sz w:val="22"/>
          <w:szCs w:val="22"/>
        </w:rPr>
        <w:t>дебиторской задолженности перед Аэропортом</w:t>
      </w:r>
      <w:r w:rsidR="00CA4C29" w:rsidRPr="00446316">
        <w:rPr>
          <w:rFonts w:eastAsia="Calibri"/>
          <w:sz w:val="22"/>
          <w:szCs w:val="22"/>
        </w:rPr>
        <w:t>.</w:t>
      </w:r>
      <w:r w:rsidR="0005487D" w:rsidRPr="00446316">
        <w:rPr>
          <w:rFonts w:eastAsia="Calibri"/>
          <w:sz w:val="22"/>
          <w:szCs w:val="22"/>
        </w:rPr>
        <w:t xml:space="preserve"> </w:t>
      </w:r>
      <w:r w:rsidR="00BF0A86" w:rsidRPr="00446316">
        <w:rPr>
          <w:rFonts w:eastAsia="Calibri"/>
          <w:sz w:val="22"/>
          <w:szCs w:val="22"/>
        </w:rPr>
        <w:t>При этом</w:t>
      </w:r>
      <w:proofErr w:type="gramStart"/>
      <w:r w:rsidR="00BF0A86" w:rsidRPr="00446316">
        <w:rPr>
          <w:rFonts w:eastAsia="Calibri"/>
          <w:sz w:val="22"/>
          <w:szCs w:val="22"/>
        </w:rPr>
        <w:t>,</w:t>
      </w:r>
      <w:proofErr w:type="gramEnd"/>
      <w:r w:rsidR="00BF0A86" w:rsidRPr="00446316">
        <w:rPr>
          <w:rFonts w:eastAsia="Calibri"/>
          <w:sz w:val="22"/>
          <w:szCs w:val="22"/>
        </w:rPr>
        <w:t xml:space="preserve"> скидка не предоставляется в период наличия такой задолженности до момента полного ее погашения. В </w:t>
      </w:r>
      <w:proofErr w:type="gramStart"/>
      <w:r w:rsidR="00BF0A86" w:rsidRPr="00446316">
        <w:rPr>
          <w:rFonts w:eastAsia="Calibri"/>
          <w:sz w:val="22"/>
          <w:szCs w:val="22"/>
        </w:rPr>
        <w:t>случае</w:t>
      </w:r>
      <w:proofErr w:type="gramEnd"/>
      <w:r w:rsidR="00BF0A86" w:rsidRPr="00446316">
        <w:rPr>
          <w:rFonts w:eastAsia="Calibri"/>
          <w:sz w:val="22"/>
          <w:szCs w:val="22"/>
        </w:rPr>
        <w:t xml:space="preserve">, если у </w:t>
      </w:r>
      <w:r w:rsidR="00CA4C29" w:rsidRPr="00446316">
        <w:rPr>
          <w:rFonts w:eastAsia="Calibri"/>
          <w:sz w:val="22"/>
          <w:szCs w:val="22"/>
        </w:rPr>
        <w:t>Авиаперевозчика</w:t>
      </w:r>
      <w:r w:rsidR="00BF0A86" w:rsidRPr="00446316">
        <w:rPr>
          <w:rFonts w:eastAsia="Calibri"/>
          <w:sz w:val="22"/>
          <w:szCs w:val="22"/>
        </w:rPr>
        <w:t xml:space="preserve"> была просроченная </w:t>
      </w:r>
      <w:r w:rsidR="00CA4C29" w:rsidRPr="00446316">
        <w:rPr>
          <w:rFonts w:eastAsia="Calibri"/>
          <w:sz w:val="22"/>
          <w:szCs w:val="22"/>
        </w:rPr>
        <w:t>дебиторская задолженность</w:t>
      </w:r>
      <w:r w:rsidR="00BF0A86" w:rsidRPr="00446316">
        <w:rPr>
          <w:rFonts w:eastAsia="Calibri"/>
          <w:sz w:val="22"/>
          <w:szCs w:val="22"/>
        </w:rPr>
        <w:t xml:space="preserve"> от 3-х и более раз за 6 месяцев, Аэропорт </w:t>
      </w:r>
      <w:r w:rsidR="00CA4C29" w:rsidRPr="00446316">
        <w:rPr>
          <w:rFonts w:eastAsia="Calibri"/>
          <w:sz w:val="22"/>
          <w:szCs w:val="22"/>
        </w:rPr>
        <w:t>имеет право расторгнуть дополнительное соглашение</w:t>
      </w:r>
      <w:r w:rsidR="00BF0A86" w:rsidRPr="00446316">
        <w:rPr>
          <w:rFonts w:eastAsia="Calibri"/>
          <w:sz w:val="22"/>
          <w:szCs w:val="22"/>
        </w:rPr>
        <w:t xml:space="preserve">. Условием для повторного заключения </w:t>
      </w:r>
      <w:r w:rsidR="00CA4C29" w:rsidRPr="00446316">
        <w:rPr>
          <w:rFonts w:eastAsia="Calibri"/>
          <w:sz w:val="22"/>
          <w:szCs w:val="22"/>
        </w:rPr>
        <w:t>дополнительного соглашения</w:t>
      </w:r>
      <w:r w:rsidR="00BF0A86" w:rsidRPr="00446316">
        <w:rPr>
          <w:rFonts w:eastAsia="Calibri"/>
          <w:sz w:val="22"/>
          <w:szCs w:val="22"/>
        </w:rPr>
        <w:t xml:space="preserve"> будет полное отсутствие </w:t>
      </w:r>
      <w:r w:rsidR="00CA4C29" w:rsidRPr="00446316">
        <w:rPr>
          <w:rFonts w:eastAsia="Calibri"/>
          <w:sz w:val="22"/>
          <w:szCs w:val="22"/>
        </w:rPr>
        <w:t>дебиторской задолженности на</w:t>
      </w:r>
      <w:r w:rsidR="00BF0A86" w:rsidRPr="00446316">
        <w:rPr>
          <w:rFonts w:eastAsia="Calibri"/>
          <w:sz w:val="22"/>
          <w:szCs w:val="22"/>
        </w:rPr>
        <w:t xml:space="preserve"> период</w:t>
      </w:r>
      <w:r w:rsidR="00CA4C29" w:rsidRPr="00446316">
        <w:rPr>
          <w:rFonts w:eastAsia="Calibri"/>
          <w:sz w:val="22"/>
          <w:szCs w:val="22"/>
        </w:rPr>
        <w:t xml:space="preserve"> </w:t>
      </w:r>
      <w:r w:rsidRPr="00446316">
        <w:rPr>
          <w:rFonts w:eastAsia="Calibri"/>
          <w:sz w:val="22"/>
          <w:szCs w:val="22"/>
        </w:rPr>
        <w:t xml:space="preserve">6 </w:t>
      </w:r>
      <w:r w:rsidR="00BF0A86" w:rsidRPr="00446316">
        <w:rPr>
          <w:rFonts w:eastAsia="Calibri"/>
          <w:sz w:val="22"/>
          <w:szCs w:val="22"/>
        </w:rPr>
        <w:t>мес</w:t>
      </w:r>
      <w:r w:rsidRPr="00446316">
        <w:rPr>
          <w:rFonts w:eastAsia="Calibri"/>
          <w:sz w:val="22"/>
          <w:szCs w:val="22"/>
        </w:rPr>
        <w:t>яцев</w:t>
      </w:r>
      <w:r w:rsidR="00BF0A86" w:rsidRPr="00446316">
        <w:rPr>
          <w:rFonts w:eastAsia="Calibri"/>
          <w:sz w:val="22"/>
          <w:szCs w:val="22"/>
        </w:rPr>
        <w:t>.</w:t>
      </w:r>
    </w:p>
    <w:p w14:paraId="2A4B2969" w14:textId="77777777" w:rsidR="00A952CA" w:rsidRPr="00446316" w:rsidRDefault="00A952CA" w:rsidP="003D2BAE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rFonts w:eastAsia="Calibri"/>
          <w:sz w:val="22"/>
          <w:szCs w:val="22"/>
        </w:rPr>
      </w:pPr>
      <w:r w:rsidRPr="00446316">
        <w:rPr>
          <w:rFonts w:eastAsia="Calibri"/>
          <w:sz w:val="22"/>
          <w:szCs w:val="22"/>
        </w:rPr>
        <w:t>невыполнение авиаперевозчиком иных условий Положения, а также прекращение соответствия авиаперевозчика требованиям</w:t>
      </w:r>
      <w:r w:rsidR="00A827EC" w:rsidRPr="00446316">
        <w:rPr>
          <w:rFonts w:eastAsia="Calibri"/>
          <w:sz w:val="22"/>
          <w:szCs w:val="22"/>
        </w:rPr>
        <w:t xml:space="preserve"> условий</w:t>
      </w:r>
      <w:r w:rsidRPr="00446316">
        <w:rPr>
          <w:rFonts w:eastAsia="Calibri"/>
          <w:sz w:val="22"/>
          <w:szCs w:val="22"/>
        </w:rPr>
        <w:t xml:space="preserve"> Положения.</w:t>
      </w:r>
    </w:p>
    <w:p w14:paraId="20806568" w14:textId="77777777" w:rsidR="0005487D" w:rsidRPr="00446316" w:rsidRDefault="008031A2" w:rsidP="003D2BAE">
      <w:pPr>
        <w:tabs>
          <w:tab w:val="left" w:pos="709"/>
          <w:tab w:val="left" w:pos="851"/>
        </w:tabs>
        <w:jc w:val="both"/>
        <w:rPr>
          <w:rFonts w:eastAsia="Calibri"/>
          <w:sz w:val="22"/>
          <w:szCs w:val="22"/>
        </w:rPr>
      </w:pPr>
      <w:r w:rsidRPr="00446316">
        <w:rPr>
          <w:rFonts w:eastAsia="Calibri"/>
          <w:sz w:val="22"/>
          <w:szCs w:val="22"/>
        </w:rPr>
        <w:t>Отмена применения скидок, специальных цен к авиаперевозчику оформляется соответствующим приказом генерального директора Аэропорта с даты, указанной в приказе.</w:t>
      </w:r>
    </w:p>
    <w:p w14:paraId="78BF0C76" w14:textId="77777777" w:rsidR="0005487D" w:rsidRPr="00446316" w:rsidRDefault="0005487D" w:rsidP="003D2BAE">
      <w:pPr>
        <w:tabs>
          <w:tab w:val="left" w:pos="709"/>
          <w:tab w:val="left" w:pos="851"/>
        </w:tabs>
        <w:jc w:val="both"/>
        <w:rPr>
          <w:rFonts w:eastAsia="Calibri"/>
          <w:sz w:val="22"/>
          <w:szCs w:val="22"/>
        </w:rPr>
      </w:pPr>
      <w:r w:rsidRPr="00446316">
        <w:rPr>
          <w:rFonts w:eastAsia="Calibri"/>
          <w:sz w:val="22"/>
          <w:szCs w:val="22"/>
        </w:rPr>
        <w:t>Срок не предоставления скидок не продляет срок действия Дополнительного Соглашения о предоставлении скидок.</w:t>
      </w:r>
    </w:p>
    <w:p w14:paraId="544E0839" w14:textId="20850125" w:rsidR="008031A2" w:rsidRPr="00446316" w:rsidRDefault="008031A2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bookmarkStart w:id="12" w:name="_Toc438559695"/>
      <w:r w:rsidRPr="00446316">
        <w:rPr>
          <w:rFonts w:eastAsia="Arial"/>
          <w:sz w:val="22"/>
          <w:szCs w:val="22"/>
          <w:lang w:val="ru"/>
        </w:rPr>
        <w:t xml:space="preserve">Условия и порядок возобновления применения </w:t>
      </w:r>
      <w:bookmarkEnd w:id="12"/>
      <w:r w:rsidR="007D6BFA" w:rsidRPr="00446316">
        <w:rPr>
          <w:rFonts w:eastAsia="Arial"/>
          <w:sz w:val="22"/>
          <w:szCs w:val="22"/>
          <w:lang w:val="ru"/>
        </w:rPr>
        <w:t>скидок</w:t>
      </w:r>
      <w:r w:rsidR="006224E1" w:rsidRPr="00446316">
        <w:rPr>
          <w:rFonts w:eastAsia="Arial"/>
          <w:sz w:val="22"/>
          <w:szCs w:val="22"/>
          <w:lang w:val="ru"/>
        </w:rPr>
        <w:t>:</w:t>
      </w:r>
    </w:p>
    <w:p w14:paraId="6344B008" w14:textId="756DE18B" w:rsidR="0096658B" w:rsidRPr="00446316" w:rsidRDefault="002E45E9" w:rsidP="003D2BAE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446316">
        <w:rPr>
          <w:rFonts w:eastAsia="Calibri"/>
          <w:sz w:val="22"/>
          <w:szCs w:val="22"/>
        </w:rPr>
        <w:t>в</w:t>
      </w:r>
      <w:r w:rsidR="008031A2" w:rsidRPr="00446316">
        <w:rPr>
          <w:rFonts w:eastAsia="Calibri"/>
          <w:sz w:val="22"/>
          <w:szCs w:val="22"/>
        </w:rPr>
        <w:t xml:space="preserve">озобновление применения </w:t>
      </w:r>
      <w:r w:rsidR="006224E1" w:rsidRPr="00446316">
        <w:rPr>
          <w:rFonts w:eastAsia="Calibri"/>
          <w:sz w:val="22"/>
          <w:szCs w:val="22"/>
        </w:rPr>
        <w:t>скидок</w:t>
      </w:r>
      <w:r w:rsidR="008031A2" w:rsidRPr="00446316">
        <w:rPr>
          <w:rFonts w:eastAsia="Calibri"/>
          <w:sz w:val="22"/>
          <w:szCs w:val="22"/>
        </w:rPr>
        <w:t>, специальных цен производится при условии устранения обстоятельств, предусмотренных настоящим Положением, препятствующих применению</w:t>
      </w:r>
      <w:r w:rsidR="00D82E44" w:rsidRPr="00446316">
        <w:rPr>
          <w:rFonts w:eastAsia="Calibri"/>
          <w:sz w:val="22"/>
          <w:szCs w:val="22"/>
        </w:rPr>
        <w:t xml:space="preserve"> скидок</w:t>
      </w:r>
      <w:r w:rsidR="008031A2" w:rsidRPr="00446316">
        <w:rPr>
          <w:rFonts w:eastAsia="Calibri"/>
          <w:sz w:val="22"/>
          <w:szCs w:val="22"/>
        </w:rPr>
        <w:t>.</w:t>
      </w:r>
      <w:r w:rsidR="006224E1" w:rsidRPr="00446316">
        <w:rPr>
          <w:rFonts w:eastAsia="Calibri"/>
          <w:sz w:val="22"/>
          <w:szCs w:val="22"/>
        </w:rPr>
        <w:t xml:space="preserve"> </w:t>
      </w:r>
      <w:r w:rsidR="008031A2" w:rsidRPr="00446316">
        <w:rPr>
          <w:rFonts w:eastAsia="Calibri"/>
          <w:sz w:val="22"/>
          <w:szCs w:val="22"/>
        </w:rPr>
        <w:t xml:space="preserve">Авиаперевозчик может самостоятельно инициировать возобновление применения </w:t>
      </w:r>
      <w:r w:rsidR="006224E1" w:rsidRPr="00446316">
        <w:rPr>
          <w:rFonts w:eastAsia="Calibri"/>
          <w:sz w:val="22"/>
          <w:szCs w:val="22"/>
        </w:rPr>
        <w:t>скидок</w:t>
      </w:r>
      <w:r w:rsidR="008031A2" w:rsidRPr="00446316">
        <w:rPr>
          <w:rFonts w:eastAsia="Calibri"/>
          <w:sz w:val="22"/>
          <w:szCs w:val="22"/>
        </w:rPr>
        <w:t>, специальных цен путем направления в Аэропорт соответствующего письменного обращения</w:t>
      </w:r>
      <w:r w:rsidR="007A5E1B" w:rsidRPr="00446316">
        <w:rPr>
          <w:rFonts w:eastAsia="Calibri"/>
          <w:sz w:val="22"/>
          <w:szCs w:val="22"/>
        </w:rPr>
        <w:t xml:space="preserve"> </w:t>
      </w:r>
      <w:r w:rsidRPr="00446316">
        <w:rPr>
          <w:rFonts w:eastAsia="Calibri"/>
          <w:sz w:val="22"/>
          <w:szCs w:val="22"/>
        </w:rPr>
        <w:t>в</w:t>
      </w:r>
      <w:r w:rsidR="008031A2" w:rsidRPr="00446316">
        <w:rPr>
          <w:rFonts w:eastAsia="Calibri"/>
          <w:sz w:val="22"/>
          <w:szCs w:val="22"/>
        </w:rPr>
        <w:t xml:space="preserve"> целях возобновления применения</w:t>
      </w:r>
      <w:r w:rsidR="006224E1" w:rsidRPr="00446316">
        <w:rPr>
          <w:rFonts w:eastAsia="Calibri"/>
          <w:sz w:val="22"/>
          <w:szCs w:val="22"/>
        </w:rPr>
        <w:t xml:space="preserve"> скидок,</w:t>
      </w:r>
      <w:r w:rsidR="008031A2" w:rsidRPr="00446316">
        <w:rPr>
          <w:rFonts w:eastAsia="Calibri"/>
          <w:sz w:val="22"/>
          <w:szCs w:val="22"/>
        </w:rPr>
        <w:t xml:space="preserve"> специальных цен</w:t>
      </w:r>
      <w:r w:rsidR="00D34E30" w:rsidRPr="00446316">
        <w:rPr>
          <w:rFonts w:eastAsia="Calibri"/>
          <w:sz w:val="22"/>
          <w:szCs w:val="22"/>
        </w:rPr>
        <w:t>,</w:t>
      </w:r>
      <w:r w:rsidR="008031A2" w:rsidRPr="00446316">
        <w:rPr>
          <w:rFonts w:eastAsia="Calibri"/>
          <w:sz w:val="22"/>
          <w:szCs w:val="22"/>
        </w:rPr>
        <w:t xml:space="preserve"> в течение </w:t>
      </w:r>
      <w:r w:rsidR="007F6510" w:rsidRPr="00446316">
        <w:rPr>
          <w:rFonts w:eastAsia="Calibri"/>
          <w:sz w:val="22"/>
          <w:szCs w:val="22"/>
        </w:rPr>
        <w:t xml:space="preserve">5 </w:t>
      </w:r>
      <w:r w:rsidR="008031A2" w:rsidRPr="00446316">
        <w:rPr>
          <w:rFonts w:eastAsia="Calibri"/>
          <w:sz w:val="22"/>
          <w:szCs w:val="22"/>
        </w:rPr>
        <w:t>(</w:t>
      </w:r>
      <w:r w:rsidR="007F6510" w:rsidRPr="00446316">
        <w:rPr>
          <w:rFonts w:eastAsia="Calibri"/>
          <w:sz w:val="22"/>
          <w:szCs w:val="22"/>
        </w:rPr>
        <w:t>пяти</w:t>
      </w:r>
      <w:r w:rsidR="008031A2" w:rsidRPr="00446316">
        <w:rPr>
          <w:rFonts w:eastAsia="Calibri"/>
          <w:sz w:val="22"/>
          <w:szCs w:val="22"/>
        </w:rPr>
        <w:t xml:space="preserve">) рабочих дней </w:t>
      </w:r>
      <w:r w:rsidR="006D7F70" w:rsidRPr="00446316">
        <w:rPr>
          <w:rFonts w:eastAsia="Calibri"/>
          <w:sz w:val="22"/>
          <w:szCs w:val="22"/>
        </w:rPr>
        <w:t xml:space="preserve">с момента получения обращения от </w:t>
      </w:r>
      <w:r w:rsidR="00D34E30" w:rsidRPr="00446316">
        <w:rPr>
          <w:rFonts w:eastAsia="Calibri"/>
          <w:sz w:val="22"/>
          <w:szCs w:val="22"/>
        </w:rPr>
        <w:t xml:space="preserve">Авиаперевозчика, Аэропорт </w:t>
      </w:r>
      <w:r w:rsidR="008031A2" w:rsidRPr="00446316">
        <w:rPr>
          <w:rFonts w:eastAsia="Calibri"/>
          <w:sz w:val="22"/>
          <w:szCs w:val="22"/>
        </w:rPr>
        <w:t xml:space="preserve">готовит соответствующий приказ о возобновлении применения </w:t>
      </w:r>
      <w:r w:rsidR="006224E1" w:rsidRPr="00446316">
        <w:rPr>
          <w:rFonts w:eastAsia="Calibri"/>
          <w:sz w:val="22"/>
          <w:szCs w:val="22"/>
        </w:rPr>
        <w:t>скидок</w:t>
      </w:r>
      <w:r w:rsidR="008031A2" w:rsidRPr="00446316">
        <w:rPr>
          <w:rFonts w:eastAsia="Calibri"/>
          <w:sz w:val="22"/>
          <w:szCs w:val="22"/>
        </w:rPr>
        <w:t xml:space="preserve">. </w:t>
      </w:r>
      <w:r w:rsidR="00D34E30" w:rsidRPr="00446316">
        <w:rPr>
          <w:sz w:val="22"/>
          <w:szCs w:val="22"/>
        </w:rPr>
        <w:t xml:space="preserve">Применение скидок, предусмотренных </w:t>
      </w:r>
      <w:r w:rsidR="00EA2F1D" w:rsidRPr="00446316">
        <w:rPr>
          <w:sz w:val="22"/>
          <w:szCs w:val="22"/>
        </w:rPr>
        <w:t>настоящим Положением,</w:t>
      </w:r>
      <w:r w:rsidR="00D34E30" w:rsidRPr="00446316">
        <w:rPr>
          <w:sz w:val="22"/>
          <w:szCs w:val="22"/>
        </w:rPr>
        <w:t xml:space="preserve"> возобновляется </w:t>
      </w:r>
      <w:proofErr w:type="gramStart"/>
      <w:r w:rsidR="00D34E30" w:rsidRPr="00446316">
        <w:rPr>
          <w:sz w:val="22"/>
          <w:szCs w:val="22"/>
        </w:rPr>
        <w:t>с даты</w:t>
      </w:r>
      <w:proofErr w:type="gramEnd"/>
      <w:r w:rsidR="00D34E30" w:rsidRPr="00446316">
        <w:rPr>
          <w:sz w:val="22"/>
          <w:szCs w:val="22"/>
        </w:rPr>
        <w:t xml:space="preserve"> полного погашения задолженности или </w:t>
      </w:r>
      <w:r w:rsidR="007A5E1B" w:rsidRPr="00446316">
        <w:rPr>
          <w:sz w:val="22"/>
          <w:szCs w:val="22"/>
        </w:rPr>
        <w:t>с даты устранения обстоятельств, препятствующих применению скидок</w:t>
      </w:r>
      <w:r w:rsidR="00D34E30" w:rsidRPr="00446316">
        <w:rPr>
          <w:sz w:val="22"/>
          <w:szCs w:val="22"/>
        </w:rPr>
        <w:t xml:space="preserve">. На период, когда у Авиаперевозчика была дебиторская задолженность или </w:t>
      </w:r>
      <w:r w:rsidR="007A5E1B" w:rsidRPr="00446316">
        <w:rPr>
          <w:sz w:val="22"/>
          <w:szCs w:val="22"/>
        </w:rPr>
        <w:t>действовали иные обстоятельства, препятствующие применению скидок,</w:t>
      </w:r>
      <w:r w:rsidR="00D34E30" w:rsidRPr="00446316">
        <w:rPr>
          <w:sz w:val="22"/>
          <w:szCs w:val="22"/>
        </w:rPr>
        <w:t xml:space="preserve"> действие скидок не распространяется.</w:t>
      </w:r>
    </w:p>
    <w:p w14:paraId="5D220523" w14:textId="080C9BB7" w:rsidR="00F42EF6" w:rsidRPr="00446316" w:rsidRDefault="00F42EF6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Аэропорт вправе в любое время в одностороннем </w:t>
      </w:r>
      <w:r w:rsidR="006D7F70" w:rsidRPr="00446316">
        <w:rPr>
          <w:rFonts w:eastAsia="Arial"/>
          <w:sz w:val="22"/>
          <w:szCs w:val="22"/>
          <w:lang w:val="ru"/>
        </w:rPr>
        <w:t xml:space="preserve">внесудебном </w:t>
      </w:r>
      <w:r w:rsidRPr="00446316">
        <w:rPr>
          <w:rFonts w:eastAsia="Arial"/>
          <w:sz w:val="22"/>
          <w:szCs w:val="22"/>
          <w:lang w:val="ru"/>
        </w:rPr>
        <w:t xml:space="preserve">порядке приостановить либо прекратить действие настоящего Положения, изменить условия настоящего Положения и размер скидок, с уведомлением об этом Потребителя в письменном виде не менее чем за 10 </w:t>
      </w:r>
      <w:r w:rsidR="00D81757" w:rsidRPr="00446316">
        <w:rPr>
          <w:rFonts w:eastAsia="Arial"/>
          <w:sz w:val="22"/>
          <w:szCs w:val="22"/>
          <w:lang w:val="ru"/>
        </w:rPr>
        <w:t xml:space="preserve">календарных </w:t>
      </w:r>
      <w:r w:rsidRPr="00446316">
        <w:rPr>
          <w:rFonts w:eastAsia="Arial"/>
          <w:sz w:val="22"/>
          <w:szCs w:val="22"/>
          <w:lang w:val="ru"/>
        </w:rPr>
        <w:t>дней до предполагаемого срока введения в действие изменений или прекращения действия Положения.</w:t>
      </w:r>
      <w:r w:rsidR="00152882" w:rsidRPr="00446316">
        <w:rPr>
          <w:rFonts w:eastAsia="Arial"/>
          <w:sz w:val="22"/>
          <w:szCs w:val="22"/>
          <w:lang w:val="ru"/>
        </w:rPr>
        <w:t xml:space="preserve"> Авиаперевозчик считается уведомленным со дня отправки Аэропортом уведомления по электронной почте или факсу</w:t>
      </w:r>
      <w:r w:rsidR="00B17547" w:rsidRPr="00446316">
        <w:rPr>
          <w:rFonts w:eastAsia="Arial"/>
          <w:sz w:val="22"/>
          <w:szCs w:val="22"/>
          <w:lang w:val="ru"/>
        </w:rPr>
        <w:t>.</w:t>
      </w:r>
    </w:p>
    <w:p w14:paraId="5EADE5A8" w14:textId="5ACCE609" w:rsidR="007A5E1B" w:rsidRPr="00446316" w:rsidRDefault="002E45E9" w:rsidP="00946E38">
      <w:pPr>
        <w:pStyle w:val="af1"/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>Аэропорт</w:t>
      </w:r>
      <w:r w:rsidR="00F42EF6" w:rsidRPr="00446316">
        <w:rPr>
          <w:rFonts w:eastAsia="Arial"/>
          <w:sz w:val="22"/>
          <w:szCs w:val="22"/>
          <w:lang w:val="ru"/>
        </w:rPr>
        <w:t xml:space="preserve"> вправе в одностороннем порядке принять решение об изменении действующих ставок аэропортовых сборов и тарифов за наземное обслуживание. Новые ставки аэропортовых сборов и тарифы за наземное обслуживание публикуются на официальном сайте Аэропорта.</w:t>
      </w:r>
    </w:p>
    <w:p w14:paraId="2DD7CF4B" w14:textId="7F1DFAE3" w:rsidR="00755D02" w:rsidRPr="00446316" w:rsidRDefault="00E62137" w:rsidP="00D35706">
      <w:pPr>
        <w:pStyle w:val="af1"/>
        <w:numPr>
          <w:ilvl w:val="2"/>
          <w:numId w:val="3"/>
        </w:numPr>
        <w:tabs>
          <w:tab w:val="left" w:pos="709"/>
        </w:tabs>
        <w:ind w:left="0" w:hanging="14"/>
        <w:jc w:val="both"/>
        <w:rPr>
          <w:rFonts w:eastAsia="Arial"/>
          <w:sz w:val="22"/>
          <w:szCs w:val="22"/>
          <w:lang w:val="ru"/>
        </w:rPr>
      </w:pPr>
      <w:r w:rsidRPr="00446316">
        <w:rPr>
          <w:rFonts w:eastAsia="Arial"/>
          <w:sz w:val="22"/>
          <w:szCs w:val="22"/>
          <w:lang w:val="ru"/>
        </w:rPr>
        <w:t xml:space="preserve">Порядок вступления </w:t>
      </w:r>
      <w:r w:rsidR="00310087" w:rsidRPr="00446316">
        <w:rPr>
          <w:rFonts w:eastAsia="Arial"/>
          <w:sz w:val="22"/>
          <w:szCs w:val="22"/>
          <w:lang w:val="ru"/>
        </w:rPr>
        <w:t xml:space="preserve">в действие настоящего Положения </w:t>
      </w:r>
      <w:r w:rsidR="007D180C" w:rsidRPr="00446316">
        <w:rPr>
          <w:rFonts w:eastAsia="Arial"/>
          <w:sz w:val="22"/>
          <w:szCs w:val="22"/>
          <w:lang w:val="ru"/>
        </w:rPr>
        <w:t xml:space="preserve">– </w:t>
      </w:r>
      <w:proofErr w:type="gramStart"/>
      <w:r w:rsidR="007D180C" w:rsidRPr="00446316">
        <w:rPr>
          <w:rFonts w:eastAsia="Arial"/>
          <w:sz w:val="22"/>
          <w:szCs w:val="22"/>
          <w:lang w:val="ru"/>
        </w:rPr>
        <w:t>с даты</w:t>
      </w:r>
      <w:r w:rsidR="00755D02" w:rsidRPr="00446316">
        <w:rPr>
          <w:rFonts w:eastAsia="Arial"/>
          <w:sz w:val="22"/>
          <w:szCs w:val="22"/>
          <w:lang w:val="ru"/>
        </w:rPr>
        <w:t xml:space="preserve"> утверждения</w:t>
      </w:r>
      <w:proofErr w:type="gramEnd"/>
      <w:r w:rsidR="00755D02" w:rsidRPr="00446316">
        <w:rPr>
          <w:rFonts w:eastAsia="Arial"/>
          <w:sz w:val="22"/>
          <w:szCs w:val="22"/>
          <w:lang w:val="ru"/>
        </w:rPr>
        <w:t xml:space="preserve"> настоящего Положения</w:t>
      </w:r>
      <w:r w:rsidR="00310087" w:rsidRPr="00446316">
        <w:rPr>
          <w:rFonts w:eastAsia="Arial"/>
          <w:sz w:val="22"/>
          <w:szCs w:val="22"/>
          <w:lang w:val="ru"/>
        </w:rPr>
        <w:t xml:space="preserve"> приказом Генерального директора Аэропорта</w:t>
      </w:r>
      <w:r w:rsidR="00755D02" w:rsidRPr="00446316">
        <w:rPr>
          <w:rFonts w:eastAsia="Arial"/>
          <w:sz w:val="22"/>
          <w:szCs w:val="22"/>
          <w:lang w:val="ru"/>
        </w:rPr>
        <w:t>.</w:t>
      </w:r>
    </w:p>
    <w:p w14:paraId="4EB558FB" w14:textId="77777777" w:rsidR="00C10B23" w:rsidRPr="00446316" w:rsidRDefault="003133C3" w:rsidP="00946E38">
      <w:pPr>
        <w:keepNext/>
        <w:pageBreakBefore/>
        <w:numPr>
          <w:ilvl w:val="0"/>
          <w:numId w:val="3"/>
        </w:numPr>
        <w:tabs>
          <w:tab w:val="left" w:pos="993"/>
        </w:tabs>
        <w:spacing w:before="240" w:line="360" w:lineRule="auto"/>
        <w:ind w:left="1066" w:hanging="357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13" w:name="_Toc91242685"/>
      <w:r w:rsidRPr="00446316">
        <w:rPr>
          <w:rFonts w:eastAsia="Arial"/>
          <w:b/>
          <w:spacing w:val="10"/>
          <w:sz w:val="22"/>
          <w:szCs w:val="22"/>
          <w:lang w:val="ru"/>
        </w:rPr>
        <w:lastRenderedPageBreak/>
        <w:t>ВИДЫ</w:t>
      </w:r>
      <w:r w:rsidR="00C10B23" w:rsidRPr="00446316">
        <w:rPr>
          <w:rFonts w:eastAsia="Arial"/>
          <w:b/>
          <w:spacing w:val="10"/>
          <w:sz w:val="22"/>
          <w:szCs w:val="22"/>
          <w:lang w:val="ru"/>
        </w:rPr>
        <w:t xml:space="preserve"> СКИД</w:t>
      </w:r>
      <w:r w:rsidRPr="00446316">
        <w:rPr>
          <w:rFonts w:eastAsia="Arial"/>
          <w:b/>
          <w:spacing w:val="10"/>
          <w:sz w:val="22"/>
          <w:szCs w:val="22"/>
          <w:lang w:val="ru"/>
        </w:rPr>
        <w:t>ОК</w:t>
      </w:r>
      <w:r w:rsidR="00C10B23" w:rsidRPr="00446316">
        <w:rPr>
          <w:rFonts w:eastAsia="Arial"/>
          <w:b/>
          <w:spacing w:val="10"/>
          <w:sz w:val="22"/>
          <w:szCs w:val="22"/>
          <w:lang w:val="ru"/>
        </w:rPr>
        <w:t xml:space="preserve"> </w:t>
      </w:r>
      <w:r w:rsidRPr="00446316">
        <w:rPr>
          <w:rFonts w:eastAsia="Arial"/>
          <w:b/>
          <w:spacing w:val="10"/>
          <w:sz w:val="22"/>
          <w:szCs w:val="22"/>
          <w:lang w:val="ru"/>
        </w:rPr>
        <w:t xml:space="preserve">И ИХ ПРИМЕНЕНИЕ </w:t>
      </w:r>
      <w:r w:rsidR="00C10B23" w:rsidRPr="00446316">
        <w:rPr>
          <w:rFonts w:eastAsia="Arial"/>
          <w:b/>
          <w:spacing w:val="10"/>
          <w:sz w:val="22"/>
          <w:szCs w:val="22"/>
          <w:lang w:val="ru"/>
        </w:rPr>
        <w:t>В РАМКАХ ПОЛОЖЕНИЯ</w:t>
      </w:r>
      <w:bookmarkEnd w:id="13"/>
    </w:p>
    <w:p w14:paraId="38BA08E3" w14:textId="42CA5BEB" w:rsidR="00A8606C" w:rsidRPr="00446316" w:rsidRDefault="00593AD9" w:rsidP="00A8606C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rFonts w:eastAsia="Arial"/>
          <w:b/>
          <w:bCs/>
          <w:sz w:val="22"/>
          <w:szCs w:val="22"/>
        </w:rPr>
      </w:pPr>
      <w:r w:rsidRPr="00446316">
        <w:rPr>
          <w:rFonts w:eastAsia="Arial"/>
          <w:b/>
          <w:bCs/>
          <w:sz w:val="22"/>
          <w:szCs w:val="22"/>
        </w:rPr>
        <w:t>6.</w:t>
      </w:r>
      <w:r w:rsidR="0031567E" w:rsidRPr="00446316">
        <w:rPr>
          <w:rFonts w:eastAsia="Arial"/>
          <w:b/>
          <w:bCs/>
          <w:sz w:val="22"/>
          <w:szCs w:val="22"/>
        </w:rPr>
        <w:t>1</w:t>
      </w:r>
      <w:r w:rsidR="006742B5" w:rsidRPr="00446316">
        <w:rPr>
          <w:rFonts w:eastAsia="Arial"/>
          <w:b/>
          <w:bCs/>
          <w:sz w:val="22"/>
          <w:szCs w:val="22"/>
        </w:rPr>
        <w:t xml:space="preserve">. </w:t>
      </w:r>
      <w:r w:rsidRPr="00446316">
        <w:rPr>
          <w:rFonts w:eastAsia="Arial"/>
          <w:b/>
          <w:bCs/>
          <w:sz w:val="22"/>
          <w:szCs w:val="22"/>
        </w:rPr>
        <w:t xml:space="preserve">Стимулирование развития программы полетов </w:t>
      </w:r>
    </w:p>
    <w:p w14:paraId="71E1362C" w14:textId="3E414210" w:rsidR="00ED4169" w:rsidRPr="00446316" w:rsidRDefault="000E2DA7" w:rsidP="00A8606C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6.1.1. </w:t>
      </w:r>
      <w:r w:rsidR="00ED4169" w:rsidRPr="00446316">
        <w:rPr>
          <w:sz w:val="22"/>
          <w:szCs w:val="22"/>
        </w:rPr>
        <w:t>При превышении расчетной базы пассажиропотока в/из Аэропорта</w:t>
      </w:r>
      <w:r w:rsidR="00446316">
        <w:rPr>
          <w:sz w:val="22"/>
          <w:szCs w:val="22"/>
        </w:rPr>
        <w:t xml:space="preserve">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 xml:space="preserve">-Удэ </w:t>
      </w:r>
      <w:r w:rsidR="00ED4169" w:rsidRPr="00446316">
        <w:rPr>
          <w:sz w:val="22"/>
          <w:szCs w:val="22"/>
        </w:rPr>
        <w:t>Авиакомпании предоставляется скидка</w:t>
      </w:r>
      <w:r w:rsidR="00F4785A" w:rsidRPr="00446316">
        <w:rPr>
          <w:sz w:val="22"/>
          <w:szCs w:val="22"/>
        </w:rPr>
        <w:t>*</w:t>
      </w:r>
      <w:r w:rsidR="00ED4169" w:rsidRPr="00446316">
        <w:rPr>
          <w:sz w:val="22"/>
          <w:szCs w:val="22"/>
        </w:rPr>
        <w:t xml:space="preserve"> на дополнительный объем рейсов в размере 1,5% за каждый 1% роста пассажиропотока, но не более 30%.</w:t>
      </w:r>
    </w:p>
    <w:p w14:paraId="29F3F2BC" w14:textId="0EB3EAF8" w:rsidR="00852220" w:rsidRPr="00446316" w:rsidRDefault="00852220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Под ростом пассажиропотока принимается процент превышения ожидаемого, согласно заявленной программе, пассажиропотока в текущем году к расчетной базе предыдущего года. В </w:t>
      </w:r>
      <w:proofErr w:type="gramStart"/>
      <w:r w:rsidRPr="00446316">
        <w:rPr>
          <w:sz w:val="22"/>
          <w:szCs w:val="22"/>
        </w:rPr>
        <w:t>случае</w:t>
      </w:r>
      <w:proofErr w:type="gramEnd"/>
      <w:r w:rsidRPr="00446316">
        <w:rPr>
          <w:sz w:val="22"/>
          <w:szCs w:val="22"/>
        </w:rPr>
        <w:t xml:space="preserve">, если по факту в связи с изменением программы, изменяется ожидаемый процент роста, размер скидки корректируется соответствующим образом, в </w:t>
      </w:r>
      <w:proofErr w:type="spellStart"/>
      <w:r w:rsidRPr="00446316">
        <w:rPr>
          <w:sz w:val="22"/>
          <w:szCs w:val="22"/>
        </w:rPr>
        <w:t>т.ч</w:t>
      </w:r>
      <w:proofErr w:type="spellEnd"/>
      <w:r w:rsidRPr="00446316">
        <w:rPr>
          <w:sz w:val="22"/>
          <w:szCs w:val="22"/>
        </w:rPr>
        <w:t>., если необходимо, за счет базовой скидки, либо данные изменения учитываются при расчете скидки на будущий год.</w:t>
      </w:r>
    </w:p>
    <w:p w14:paraId="1E820D39" w14:textId="61D03FC8" w:rsidR="00ED4169" w:rsidRPr="00446316" w:rsidRDefault="00ED4169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Учитывается пассажиропоток Авиакомпании только на регулярных рейсах с учетом транзитного пассажиропотока.</w:t>
      </w:r>
    </w:p>
    <w:p w14:paraId="44084BCC" w14:textId="7092C478" w:rsidR="00ED4169" w:rsidRPr="00446316" w:rsidRDefault="000E2DA7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6.1.2. </w:t>
      </w:r>
      <w:r w:rsidR="00ED4169" w:rsidRPr="00446316">
        <w:rPr>
          <w:sz w:val="22"/>
          <w:szCs w:val="22"/>
        </w:rPr>
        <w:t xml:space="preserve">Расчетной базой пассажиропотока Авиакомпании считается объем перевезенных пассажиров в предыдущем году </w:t>
      </w:r>
      <w:proofErr w:type="gramStart"/>
      <w:r w:rsidR="00ED4169" w:rsidRPr="00446316">
        <w:rPr>
          <w:sz w:val="22"/>
          <w:szCs w:val="22"/>
        </w:rPr>
        <w:t>в</w:t>
      </w:r>
      <w:proofErr w:type="gramEnd"/>
      <w:r w:rsidR="00ED4169" w:rsidRPr="00446316">
        <w:rPr>
          <w:sz w:val="22"/>
          <w:szCs w:val="22"/>
        </w:rPr>
        <w:t xml:space="preserve">/из Аэропорта </w:t>
      </w:r>
      <w:r w:rsidR="00446316">
        <w:rPr>
          <w:sz w:val="22"/>
          <w:szCs w:val="22"/>
        </w:rPr>
        <w:t xml:space="preserve">г. Улан-Удэ </w:t>
      </w:r>
      <w:r w:rsidR="00F87BC2" w:rsidRPr="00446316">
        <w:rPr>
          <w:sz w:val="22"/>
          <w:szCs w:val="22"/>
        </w:rPr>
        <w:t>на регулярных рейсах</w:t>
      </w:r>
      <w:r w:rsidR="00ED4169" w:rsidRPr="00446316">
        <w:rPr>
          <w:sz w:val="22"/>
          <w:szCs w:val="22"/>
        </w:rPr>
        <w:t>.</w:t>
      </w:r>
    </w:p>
    <w:p w14:paraId="12603C75" w14:textId="77777777" w:rsidR="00F4785A" w:rsidRPr="00446316" w:rsidRDefault="00F4785A" w:rsidP="00F4785A">
      <w:pPr>
        <w:jc w:val="both"/>
        <w:rPr>
          <w:i/>
          <w:sz w:val="22"/>
          <w:szCs w:val="22"/>
        </w:rPr>
      </w:pPr>
      <w:r w:rsidRPr="00446316">
        <w:rPr>
          <w:i/>
          <w:sz w:val="22"/>
          <w:szCs w:val="22"/>
        </w:rPr>
        <w:t>* Примечание:</w:t>
      </w:r>
    </w:p>
    <w:p w14:paraId="10FC1B50" w14:textId="77777777" w:rsidR="00F4785A" w:rsidRPr="00446316" w:rsidRDefault="00F4785A" w:rsidP="00F4785A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при расчете скидки округление производится до десятых.</w:t>
      </w:r>
    </w:p>
    <w:p w14:paraId="32B0987E" w14:textId="2C37CAA3" w:rsidR="00F4785A" w:rsidRPr="00446316" w:rsidRDefault="00F4785A" w:rsidP="00F4785A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- перечень услуг для применения скидки – все виды услуг по аэропортовому и наземному обслуживанию за исключением услуг </w:t>
      </w:r>
      <w:r w:rsidR="00306911" w:rsidRPr="00446316">
        <w:rPr>
          <w:sz w:val="22"/>
          <w:szCs w:val="22"/>
        </w:rPr>
        <w:t>залов спец. обслуживания</w:t>
      </w:r>
      <w:r w:rsidRPr="00446316">
        <w:rPr>
          <w:sz w:val="22"/>
          <w:szCs w:val="22"/>
        </w:rPr>
        <w:t>, материальных средств, услуг по обработке ПОЖ и жидкости ПОЖ, авиационного топлива и услуг обеспечению авиационным топливом, услуг по обработке груза и почты, тарифов/услуг сторонних организаций.</w:t>
      </w:r>
    </w:p>
    <w:p w14:paraId="3BD6D7BD" w14:textId="77777777" w:rsidR="00F4785A" w:rsidRPr="00446316" w:rsidRDefault="00F4785A" w:rsidP="00F4785A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скидка не распространяется на дополнительные посадки, тренировочные полеты, технические перегоны и регулярные/чартерные рейсы, осуществляемые в интересах других заказчиков, в том числе туристических операторов.</w:t>
      </w:r>
    </w:p>
    <w:p w14:paraId="54D21F63" w14:textId="305840A2" w:rsidR="00571C7F" w:rsidRPr="00446316" w:rsidRDefault="000E2DA7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6.1.2.</w:t>
      </w:r>
      <w:r w:rsidR="00571C7F" w:rsidRPr="00446316">
        <w:rPr>
          <w:sz w:val="22"/>
          <w:szCs w:val="22"/>
        </w:rPr>
        <w:t>Аэропорт может оставить за собой право применить авансирование эффективной скидки с учетом плана роста натуральных показателей Авиакомпании, начиная с 1 квартала 2022 года.</w:t>
      </w:r>
    </w:p>
    <w:p w14:paraId="3C1F4FD1" w14:textId="77777777" w:rsidR="00F4785A" w:rsidRPr="00446316" w:rsidRDefault="00F4785A" w:rsidP="00ED4169">
      <w:pPr>
        <w:tabs>
          <w:tab w:val="left" w:pos="1134"/>
        </w:tabs>
        <w:autoSpaceDE w:val="0"/>
        <w:autoSpaceDN w:val="0"/>
        <w:adjustRightInd w:val="0"/>
        <w:spacing w:after="60"/>
        <w:ind w:left="567" w:hanging="567"/>
        <w:jc w:val="both"/>
        <w:rPr>
          <w:sz w:val="22"/>
          <w:szCs w:val="22"/>
        </w:rPr>
      </w:pPr>
    </w:p>
    <w:p w14:paraId="2F3517D0" w14:textId="4B7DA9F5" w:rsidR="003F4523" w:rsidRPr="00446316" w:rsidRDefault="5D0FCD4F" w:rsidP="5D0FCD4F">
      <w:pPr>
        <w:tabs>
          <w:tab w:val="left" w:pos="1134"/>
        </w:tabs>
        <w:autoSpaceDE w:val="0"/>
        <w:autoSpaceDN w:val="0"/>
        <w:adjustRightInd w:val="0"/>
        <w:spacing w:after="60"/>
        <w:ind w:left="567" w:hanging="567"/>
        <w:jc w:val="both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 xml:space="preserve">6.2. Поддержка сложных, стратегических направлений и </w:t>
      </w:r>
      <w:r w:rsidRPr="00446316">
        <w:rPr>
          <w:rFonts w:eastAsia="Arial"/>
          <w:b/>
          <w:bCs/>
          <w:sz w:val="22"/>
          <w:szCs w:val="22"/>
        </w:rPr>
        <w:t xml:space="preserve">развитие маршрутной сети  </w:t>
      </w:r>
    </w:p>
    <w:p w14:paraId="393FF435" w14:textId="5E1A2BE1" w:rsidR="00DD328E" w:rsidRPr="00446316" w:rsidRDefault="003F4523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6.</w:t>
      </w:r>
      <w:r w:rsidR="0031567E" w:rsidRPr="00446316">
        <w:rPr>
          <w:sz w:val="22"/>
          <w:szCs w:val="22"/>
        </w:rPr>
        <w:t>2</w:t>
      </w:r>
      <w:r w:rsidRPr="00446316">
        <w:rPr>
          <w:sz w:val="22"/>
          <w:szCs w:val="22"/>
        </w:rPr>
        <w:t xml:space="preserve">.1. </w:t>
      </w:r>
      <w:r w:rsidR="00DD328E" w:rsidRPr="00446316">
        <w:rPr>
          <w:sz w:val="22"/>
          <w:szCs w:val="22"/>
        </w:rPr>
        <w:t xml:space="preserve">Возможно предоставление скидок при вводе, сохранении или увеличении Авиаперевозчиком рейсов по стратегическим/сложным направлениям для Аэропорта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="004F4858" w:rsidRPr="00446316">
        <w:rPr>
          <w:sz w:val="22"/>
          <w:szCs w:val="22"/>
        </w:rPr>
        <w:t>.</w:t>
      </w:r>
    </w:p>
    <w:p w14:paraId="65886F3E" w14:textId="7C821F85" w:rsidR="00DD328E" w:rsidRPr="00446316" w:rsidRDefault="00DD328E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Поддержка сложных/стратегических направлений направлена на сохранение географии полетов, частотности, поддержки низкоэффективных линий или пользующихся поддержкой федерального или регионального бюджетов, а также направлений, развитие которых является стратегической задачей для региона и Аэропорта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</w:rPr>
        <w:t xml:space="preserve">.  </w:t>
      </w:r>
    </w:p>
    <w:p w14:paraId="3E207D22" w14:textId="4D05923C" w:rsidR="00DD328E" w:rsidRPr="00446316" w:rsidRDefault="00DD328E" w:rsidP="0031567E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Перечень сложных/стратегических направлений формируется отдельно согласно Приложения № 5 настоящего Положения и публикуется на официальном сайте Аэропорта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</w:rPr>
        <w:t xml:space="preserve">. </w:t>
      </w:r>
    </w:p>
    <w:p w14:paraId="0841648F" w14:textId="2F8C7736" w:rsidR="00720497" w:rsidRPr="00446316" w:rsidRDefault="00DD328E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В случае применения скидок на направлениях,</w:t>
      </w:r>
      <w:r w:rsidR="002A02BA" w:rsidRPr="00446316">
        <w:rPr>
          <w:sz w:val="22"/>
          <w:szCs w:val="22"/>
        </w:rPr>
        <w:t xml:space="preserve"> согласно п.6.</w:t>
      </w:r>
      <w:r w:rsidR="0031567E" w:rsidRPr="00446316">
        <w:rPr>
          <w:sz w:val="22"/>
          <w:szCs w:val="22"/>
        </w:rPr>
        <w:t>2</w:t>
      </w:r>
      <w:r w:rsidRPr="00446316">
        <w:rPr>
          <w:sz w:val="22"/>
          <w:szCs w:val="22"/>
        </w:rPr>
        <w:t>.</w:t>
      </w:r>
      <w:r w:rsidR="002A02BA" w:rsidRPr="00446316">
        <w:rPr>
          <w:sz w:val="22"/>
          <w:szCs w:val="22"/>
        </w:rPr>
        <w:t>1</w:t>
      </w:r>
      <w:r w:rsidRPr="00446316">
        <w:rPr>
          <w:sz w:val="22"/>
          <w:szCs w:val="22"/>
        </w:rPr>
        <w:t>, объем пассажиропотока на рейсах Авиаперевозчика по таким воздушным линиям исключается из расчета увеличения объемов по п.6.1</w:t>
      </w:r>
      <w:r w:rsidR="000E2DA7" w:rsidRPr="00446316">
        <w:rPr>
          <w:sz w:val="22"/>
          <w:szCs w:val="22"/>
        </w:rPr>
        <w:t xml:space="preserve">. </w:t>
      </w:r>
      <w:r w:rsidR="00283793" w:rsidRPr="00446316">
        <w:rPr>
          <w:sz w:val="22"/>
          <w:szCs w:val="22"/>
        </w:rPr>
        <w:t>Размер скидки определяется индивидуально для каждого конкретного направления с учетом текущей географии полетов из Аэропорта, удаленности направления, его доступности, заявленной частоты выполнения полетов, длительности периода выполнения полетов, типа ВС и иных значимых факторов.</w:t>
      </w:r>
    </w:p>
    <w:p w14:paraId="7FB865DE" w14:textId="5EB0012B" w:rsidR="00CC7396" w:rsidRPr="00446316" w:rsidRDefault="003F4523" w:rsidP="0031567E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6.</w:t>
      </w:r>
      <w:r w:rsidR="0031567E" w:rsidRPr="00446316">
        <w:rPr>
          <w:sz w:val="22"/>
          <w:szCs w:val="22"/>
        </w:rPr>
        <w:t>2</w:t>
      </w:r>
      <w:r w:rsidRPr="00446316">
        <w:rPr>
          <w:sz w:val="22"/>
          <w:szCs w:val="22"/>
        </w:rPr>
        <w:t>.2. Для транзитных рейсов, выполняемых без высадки пассажиров в аэровокзал</w:t>
      </w:r>
      <w:r w:rsidR="003D6CF7" w:rsidRPr="00446316">
        <w:rPr>
          <w:sz w:val="22"/>
          <w:szCs w:val="22"/>
        </w:rPr>
        <w:t>, а также грузовых рейсов пассажирских ВС</w:t>
      </w:r>
      <w:r w:rsidRPr="00446316">
        <w:rPr>
          <w:sz w:val="22"/>
          <w:szCs w:val="22"/>
        </w:rPr>
        <w:t xml:space="preserve"> (техническая посадка с целью дозаправки), Аэропорт предоставляет скидки по согласованию и при учете количества рейсов в период, типа ВС и прочих существенных условий программы.</w:t>
      </w:r>
      <w:r w:rsidR="0031567E" w:rsidRPr="00446316">
        <w:rPr>
          <w:sz w:val="22"/>
          <w:szCs w:val="22"/>
        </w:rPr>
        <w:t xml:space="preserve"> </w:t>
      </w:r>
      <w:r w:rsidR="00CC7396" w:rsidRPr="00446316">
        <w:rPr>
          <w:sz w:val="22"/>
          <w:szCs w:val="22"/>
        </w:rPr>
        <w:t xml:space="preserve">Размер скидки определяется индивидуально </w:t>
      </w:r>
      <w:r w:rsidR="000E2DA7" w:rsidRPr="00446316">
        <w:rPr>
          <w:sz w:val="22"/>
          <w:szCs w:val="22"/>
        </w:rPr>
        <w:t>а</w:t>
      </w:r>
      <w:r w:rsidR="00CC7396" w:rsidRPr="00446316">
        <w:rPr>
          <w:sz w:val="22"/>
          <w:szCs w:val="22"/>
        </w:rPr>
        <w:t>эропортов в зависимости от заявленной Авиаперевозчиком программы полетов, типа ВС и иных значимых факторов.</w:t>
      </w:r>
    </w:p>
    <w:p w14:paraId="7BD32259" w14:textId="77777777" w:rsidR="00614523" w:rsidRPr="00446316" w:rsidRDefault="00614523" w:rsidP="00A63A95">
      <w:pPr>
        <w:autoSpaceDE w:val="0"/>
        <w:autoSpaceDN w:val="0"/>
        <w:adjustRightInd w:val="0"/>
        <w:spacing w:after="60"/>
        <w:jc w:val="both"/>
        <w:rPr>
          <w:b/>
          <w:sz w:val="22"/>
          <w:szCs w:val="22"/>
        </w:rPr>
      </w:pPr>
    </w:p>
    <w:p w14:paraId="6DD99FBF" w14:textId="77777777" w:rsidR="00DF44EE" w:rsidRPr="00446316" w:rsidRDefault="00DF44EE" w:rsidP="00D34E30">
      <w:pPr>
        <w:tabs>
          <w:tab w:val="left" w:pos="993"/>
        </w:tabs>
        <w:jc w:val="both"/>
        <w:rPr>
          <w:rFonts w:eastAsia="Arial"/>
          <w:sz w:val="22"/>
          <w:szCs w:val="22"/>
        </w:rPr>
      </w:pPr>
    </w:p>
    <w:p w14:paraId="50D2667C" w14:textId="77777777" w:rsidR="002E6BB7" w:rsidRPr="00446316" w:rsidRDefault="002E6BB7" w:rsidP="00791A75">
      <w:pPr>
        <w:keepNext/>
        <w:pageBreakBefore/>
        <w:tabs>
          <w:tab w:val="left" w:pos="993"/>
        </w:tabs>
        <w:spacing w:before="240" w:line="360" w:lineRule="auto"/>
        <w:ind w:left="6662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14" w:name="_Toc525660377"/>
      <w:bookmarkStart w:id="15" w:name="_Toc91242686"/>
      <w:r w:rsidRPr="00446316">
        <w:rPr>
          <w:rFonts w:eastAsia="Arial"/>
          <w:b/>
          <w:spacing w:val="10"/>
          <w:sz w:val="22"/>
          <w:szCs w:val="22"/>
          <w:lang w:val="ru"/>
        </w:rPr>
        <w:lastRenderedPageBreak/>
        <w:t xml:space="preserve">ПРИЛОЖЕНИЕ № </w:t>
      </w:r>
      <w:bookmarkEnd w:id="14"/>
      <w:r w:rsidRPr="00446316">
        <w:rPr>
          <w:rFonts w:eastAsia="Arial"/>
          <w:b/>
          <w:spacing w:val="10"/>
          <w:sz w:val="22"/>
          <w:szCs w:val="22"/>
          <w:lang w:val="ru"/>
        </w:rPr>
        <w:t>1</w:t>
      </w:r>
      <w:bookmarkEnd w:id="15"/>
    </w:p>
    <w:p w14:paraId="32B285E1" w14:textId="127F34E2" w:rsidR="001C1824" w:rsidRPr="00446316" w:rsidRDefault="001C1824" w:rsidP="001C1824">
      <w:pPr>
        <w:pStyle w:val="a8"/>
        <w:ind w:left="6663"/>
        <w:jc w:val="both"/>
        <w:rPr>
          <w:sz w:val="22"/>
          <w:szCs w:val="22"/>
          <w:lang w:val="ru-RU"/>
        </w:rPr>
      </w:pPr>
      <w:r w:rsidRPr="00446316">
        <w:rPr>
          <w:sz w:val="22"/>
          <w:szCs w:val="22"/>
          <w:lang w:val="ru-RU"/>
        </w:rPr>
        <w:t>К Положению «</w:t>
      </w:r>
      <w:r w:rsidRPr="00446316">
        <w:rPr>
          <w:sz w:val="22"/>
          <w:szCs w:val="22"/>
        </w:rPr>
        <w:t xml:space="preserve">О порядке применения скидок, специальных цен при обслуживании </w:t>
      </w:r>
      <w:r w:rsidR="00785E29">
        <w:rPr>
          <w:sz w:val="22"/>
          <w:szCs w:val="22"/>
          <w:lang w:val="ru-RU"/>
        </w:rPr>
        <w:t xml:space="preserve">пассажирских </w:t>
      </w:r>
      <w:r w:rsidRPr="00446316">
        <w:rPr>
          <w:sz w:val="22"/>
          <w:szCs w:val="22"/>
        </w:rPr>
        <w:t>воздушных судов</w:t>
      </w:r>
      <w:r w:rsidRPr="00446316">
        <w:rPr>
          <w:sz w:val="22"/>
          <w:szCs w:val="22"/>
          <w:lang w:val="ru-RU"/>
        </w:rPr>
        <w:t xml:space="preserve"> </w:t>
      </w:r>
      <w:r w:rsidRPr="00446316">
        <w:rPr>
          <w:sz w:val="22"/>
          <w:szCs w:val="22"/>
        </w:rPr>
        <w:t xml:space="preserve">в Международном аэропорту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  <w:lang w:val="ru-RU"/>
        </w:rPr>
        <w:t>»</w:t>
      </w:r>
    </w:p>
    <w:p w14:paraId="05C6D29F" w14:textId="77777777" w:rsidR="001C1824" w:rsidRPr="00446316" w:rsidRDefault="001C1824" w:rsidP="002E6BB7">
      <w:pPr>
        <w:pStyle w:val="a8"/>
        <w:jc w:val="center"/>
        <w:rPr>
          <w:b/>
          <w:bCs/>
          <w:sz w:val="22"/>
          <w:szCs w:val="22"/>
        </w:rPr>
      </w:pPr>
    </w:p>
    <w:p w14:paraId="378AD4FC" w14:textId="77777777" w:rsidR="002E6BB7" w:rsidRPr="00446316" w:rsidRDefault="002E6BB7" w:rsidP="002E6BB7">
      <w:pPr>
        <w:pStyle w:val="a8"/>
        <w:jc w:val="center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>ОБРАЗЕЦ ЗАЯВКИ АВИАПЕРЕВОЗЧИКА</w:t>
      </w:r>
    </w:p>
    <w:p w14:paraId="64199C5D" w14:textId="77777777" w:rsidR="002E6BB7" w:rsidRPr="00446316" w:rsidRDefault="002E6BB7" w:rsidP="002E6BB7">
      <w:pPr>
        <w:pStyle w:val="a8"/>
        <w:jc w:val="right"/>
        <w:rPr>
          <w:bCs/>
          <w:i/>
          <w:sz w:val="22"/>
          <w:szCs w:val="22"/>
        </w:rPr>
      </w:pP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/>
          <w:bCs/>
          <w:sz w:val="22"/>
          <w:szCs w:val="22"/>
        </w:rPr>
        <w:tab/>
      </w:r>
      <w:r w:rsidRPr="00446316">
        <w:rPr>
          <w:bCs/>
          <w:i/>
          <w:sz w:val="22"/>
          <w:szCs w:val="22"/>
        </w:rPr>
        <w:t>на фирменном бланке</w:t>
      </w:r>
    </w:p>
    <w:p w14:paraId="45908D4D" w14:textId="77777777" w:rsidR="002E6BB7" w:rsidRPr="00446316" w:rsidRDefault="002E6BB7" w:rsidP="002E6BB7">
      <w:pPr>
        <w:pStyle w:val="a8"/>
        <w:jc w:val="center"/>
        <w:rPr>
          <w:b/>
          <w:bCs/>
          <w:sz w:val="22"/>
          <w:szCs w:val="22"/>
        </w:rPr>
      </w:pPr>
    </w:p>
    <w:p w14:paraId="5589A3EE" w14:textId="77777777" w:rsidR="002E6BB7" w:rsidRPr="00446316" w:rsidRDefault="002E6BB7" w:rsidP="002E6BB7">
      <w:pPr>
        <w:pStyle w:val="a8"/>
        <w:jc w:val="center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>ЗАЯВКА</w:t>
      </w:r>
    </w:p>
    <w:p w14:paraId="1C62BCF3" w14:textId="77777777" w:rsidR="002E6BB7" w:rsidRPr="00446316" w:rsidRDefault="002E6BB7" w:rsidP="002E6BB7">
      <w:pPr>
        <w:pStyle w:val="a8"/>
        <w:jc w:val="center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>на предоставление скидок</w:t>
      </w:r>
    </w:p>
    <w:p w14:paraId="12F787CD" w14:textId="77777777" w:rsidR="002E6BB7" w:rsidRPr="00446316" w:rsidRDefault="002E6BB7" w:rsidP="002E6BB7">
      <w:pPr>
        <w:pStyle w:val="a8"/>
        <w:rPr>
          <w:b/>
          <w:sz w:val="22"/>
          <w:szCs w:val="22"/>
        </w:rPr>
      </w:pPr>
    </w:p>
    <w:p w14:paraId="3D218EED" w14:textId="3965BDAD" w:rsidR="002E6BB7" w:rsidRPr="00446316" w:rsidRDefault="002E6BB7" w:rsidP="001C1824">
      <w:pPr>
        <w:pStyle w:val="134"/>
        <w:shd w:val="clear" w:color="auto" w:fill="auto"/>
        <w:spacing w:line="270" w:lineRule="exact"/>
        <w:ind w:left="20" w:right="20" w:firstLine="52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Согласно разделу ___ пункта ___ Положения «О порядке применения скидок при обслуживании пассажирских ВС в Международном аэропорту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</w:rPr>
        <w:t xml:space="preserve">, </w:t>
      </w:r>
      <w:r w:rsidR="001C1824" w:rsidRPr="00446316">
        <w:rPr>
          <w:sz w:val="22"/>
          <w:szCs w:val="22"/>
        </w:rPr>
        <w:br/>
      </w:r>
      <w:r w:rsidRPr="00446316">
        <w:rPr>
          <w:sz w:val="22"/>
          <w:szCs w:val="22"/>
        </w:rPr>
        <w:t>просим Вас</w:t>
      </w:r>
      <w:r w:rsidR="001C1824" w:rsidRPr="00446316">
        <w:rPr>
          <w:sz w:val="22"/>
          <w:szCs w:val="22"/>
        </w:rPr>
        <w:t xml:space="preserve"> рассмотреть </w:t>
      </w:r>
      <w:r w:rsidRPr="00446316">
        <w:rPr>
          <w:sz w:val="22"/>
          <w:szCs w:val="22"/>
        </w:rPr>
        <w:t>предостав</w:t>
      </w:r>
      <w:r w:rsidR="001C1824" w:rsidRPr="00446316">
        <w:rPr>
          <w:sz w:val="22"/>
          <w:szCs w:val="22"/>
        </w:rPr>
        <w:t>ление</w:t>
      </w:r>
      <w:r w:rsidRPr="00446316">
        <w:rPr>
          <w:sz w:val="22"/>
          <w:szCs w:val="22"/>
        </w:rPr>
        <w:t xml:space="preserve"> скидки на </w:t>
      </w:r>
      <w:r w:rsidR="00BC49A0" w:rsidRPr="00446316">
        <w:rPr>
          <w:sz w:val="22"/>
          <w:szCs w:val="22"/>
        </w:rPr>
        <w:t xml:space="preserve">услуги по </w:t>
      </w:r>
      <w:r w:rsidRPr="00446316">
        <w:rPr>
          <w:sz w:val="22"/>
          <w:szCs w:val="22"/>
        </w:rPr>
        <w:t>наземно</w:t>
      </w:r>
      <w:r w:rsidR="00BC49A0" w:rsidRPr="00446316">
        <w:rPr>
          <w:sz w:val="22"/>
          <w:szCs w:val="22"/>
        </w:rPr>
        <w:t>му</w:t>
      </w:r>
      <w:r w:rsidRPr="00446316">
        <w:rPr>
          <w:sz w:val="22"/>
          <w:szCs w:val="22"/>
        </w:rPr>
        <w:t xml:space="preserve"> и аэропортово</w:t>
      </w:r>
      <w:r w:rsidR="00BC49A0" w:rsidRPr="00446316">
        <w:rPr>
          <w:sz w:val="22"/>
          <w:szCs w:val="22"/>
        </w:rPr>
        <w:t>му</w:t>
      </w:r>
      <w:r w:rsidRPr="00446316">
        <w:rPr>
          <w:sz w:val="22"/>
          <w:szCs w:val="22"/>
        </w:rPr>
        <w:t xml:space="preserve"> обслуживани</w:t>
      </w:r>
      <w:r w:rsidR="00BC49A0" w:rsidRPr="00446316">
        <w:rPr>
          <w:sz w:val="22"/>
          <w:szCs w:val="22"/>
        </w:rPr>
        <w:t>ю</w:t>
      </w:r>
      <w:r w:rsidRPr="00446316">
        <w:rPr>
          <w:sz w:val="22"/>
          <w:szCs w:val="22"/>
        </w:rPr>
        <w:t xml:space="preserve"> следующих пассажирских рейсов </w:t>
      </w:r>
      <w:r w:rsidR="00BC49A0" w:rsidRPr="00446316">
        <w:rPr>
          <w:sz w:val="22"/>
          <w:szCs w:val="22"/>
        </w:rPr>
        <w:t>Авиаперевозчика  _______________</w:t>
      </w:r>
      <w:r w:rsidRPr="00446316">
        <w:rPr>
          <w:sz w:val="22"/>
          <w:szCs w:val="22"/>
        </w:rPr>
        <w:t xml:space="preserve">: </w:t>
      </w:r>
    </w:p>
    <w:p w14:paraId="4B74F091" w14:textId="77777777" w:rsidR="002E6BB7" w:rsidRPr="00446316" w:rsidRDefault="002E6BB7" w:rsidP="002E6BB7">
      <w:pPr>
        <w:pStyle w:val="a8"/>
        <w:tabs>
          <w:tab w:val="left" w:pos="10065"/>
        </w:tabs>
        <w:ind w:firstLine="709"/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803"/>
        <w:gridCol w:w="814"/>
        <w:gridCol w:w="1418"/>
        <w:gridCol w:w="1417"/>
        <w:gridCol w:w="1151"/>
        <w:gridCol w:w="1684"/>
      </w:tblGrid>
      <w:tr w:rsidR="00991C55" w:rsidRPr="00446316" w14:paraId="26864976" w14:textId="77777777" w:rsidTr="00C41800">
        <w:tc>
          <w:tcPr>
            <w:tcW w:w="914" w:type="dxa"/>
            <w:shd w:val="clear" w:color="auto" w:fill="auto"/>
          </w:tcPr>
          <w:p w14:paraId="603DB5AD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Номер рейса</w:t>
            </w:r>
          </w:p>
        </w:tc>
        <w:tc>
          <w:tcPr>
            <w:tcW w:w="2803" w:type="dxa"/>
            <w:shd w:val="clear" w:color="auto" w:fill="auto"/>
          </w:tcPr>
          <w:p w14:paraId="3A6FA73B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Маршрут</w:t>
            </w:r>
          </w:p>
        </w:tc>
        <w:tc>
          <w:tcPr>
            <w:tcW w:w="814" w:type="dxa"/>
            <w:shd w:val="clear" w:color="auto" w:fill="auto"/>
          </w:tcPr>
          <w:p w14:paraId="686F6629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Тип ВС</w:t>
            </w:r>
          </w:p>
        </w:tc>
        <w:tc>
          <w:tcPr>
            <w:tcW w:w="1418" w:type="dxa"/>
            <w:shd w:val="clear" w:color="auto" w:fill="auto"/>
          </w:tcPr>
          <w:p w14:paraId="14AF2A09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Период выполнения</w:t>
            </w:r>
          </w:p>
        </w:tc>
        <w:tc>
          <w:tcPr>
            <w:tcW w:w="1417" w:type="dxa"/>
            <w:shd w:val="clear" w:color="auto" w:fill="auto"/>
          </w:tcPr>
          <w:p w14:paraId="1EEC4768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Компоновка ВС</w:t>
            </w:r>
          </w:p>
        </w:tc>
        <w:tc>
          <w:tcPr>
            <w:tcW w:w="1151" w:type="dxa"/>
            <w:shd w:val="clear" w:color="auto" w:fill="auto"/>
          </w:tcPr>
          <w:p w14:paraId="697C13BB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Частота полетов</w:t>
            </w:r>
          </w:p>
        </w:tc>
        <w:tc>
          <w:tcPr>
            <w:tcW w:w="1684" w:type="dxa"/>
            <w:shd w:val="clear" w:color="auto" w:fill="auto"/>
          </w:tcPr>
          <w:p w14:paraId="580DDA8D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46316">
              <w:rPr>
                <w:b/>
                <w:i/>
                <w:sz w:val="22"/>
                <w:szCs w:val="22"/>
              </w:rPr>
              <w:t>Кол-во рейсов</w:t>
            </w:r>
            <w:r w:rsidRPr="00446316">
              <w:rPr>
                <w:b/>
                <w:i/>
                <w:sz w:val="22"/>
                <w:szCs w:val="22"/>
              </w:rPr>
              <w:br/>
              <w:t>за период</w:t>
            </w:r>
          </w:p>
        </w:tc>
      </w:tr>
      <w:tr w:rsidR="00991C55" w:rsidRPr="00446316" w14:paraId="0A8AD0DE" w14:textId="77777777" w:rsidTr="00C41800">
        <w:tc>
          <w:tcPr>
            <w:tcW w:w="914" w:type="dxa"/>
            <w:shd w:val="clear" w:color="auto" w:fill="auto"/>
          </w:tcPr>
          <w:p w14:paraId="08BCFF79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55A182FF" w14:textId="77777777" w:rsidR="002E6BB7" w:rsidRPr="00446316" w:rsidRDefault="00E3772B" w:rsidP="00E3772B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  <w:r w:rsidRPr="00446316">
              <w:rPr>
                <w:i/>
                <w:sz w:val="22"/>
                <w:szCs w:val="22"/>
                <w:lang w:val="ru-RU"/>
              </w:rPr>
              <w:t>Аэропорт</w:t>
            </w:r>
            <w:proofErr w:type="gramStart"/>
            <w:r w:rsidRPr="00446316">
              <w:rPr>
                <w:i/>
                <w:sz w:val="22"/>
                <w:szCs w:val="22"/>
              </w:rPr>
              <w:t xml:space="preserve"> </w:t>
            </w:r>
            <w:r w:rsidR="002E6BB7" w:rsidRPr="00446316">
              <w:rPr>
                <w:i/>
                <w:sz w:val="22"/>
                <w:szCs w:val="22"/>
              </w:rPr>
              <w:t>- ______ -</w:t>
            </w:r>
            <w:r w:rsidRPr="00446316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gramEnd"/>
            <w:r w:rsidRPr="00446316">
              <w:rPr>
                <w:i/>
                <w:sz w:val="22"/>
                <w:szCs w:val="22"/>
                <w:lang w:val="ru-RU"/>
              </w:rPr>
              <w:t>Аэропорт</w:t>
            </w:r>
            <w:r w:rsidRPr="0044631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14:paraId="302B59C3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1F619D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F07A5B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5492E959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230ED194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2E6BB7" w:rsidRPr="00446316" w14:paraId="379C3457" w14:textId="77777777" w:rsidTr="00C41800">
        <w:tc>
          <w:tcPr>
            <w:tcW w:w="914" w:type="dxa"/>
            <w:shd w:val="clear" w:color="auto" w:fill="auto"/>
          </w:tcPr>
          <w:p w14:paraId="0A7B8DAC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40F6BBBA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548CA9E8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5F133B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719220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5CFFD1B4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5D1CDECD" w14:textId="77777777" w:rsidR="002E6BB7" w:rsidRPr="00446316" w:rsidRDefault="002E6BB7" w:rsidP="00C41800">
            <w:pPr>
              <w:pStyle w:val="a8"/>
              <w:tabs>
                <w:tab w:val="left" w:pos="1006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E90CD96" w14:textId="77777777" w:rsidR="002E6BB7" w:rsidRPr="00446316" w:rsidRDefault="002E6BB7" w:rsidP="001C1824">
      <w:pPr>
        <w:pStyle w:val="a8"/>
        <w:tabs>
          <w:tab w:val="left" w:pos="10065"/>
        </w:tabs>
        <w:jc w:val="both"/>
        <w:rPr>
          <w:i/>
          <w:sz w:val="22"/>
          <w:szCs w:val="22"/>
        </w:rPr>
      </w:pPr>
    </w:p>
    <w:p w14:paraId="142BE77C" w14:textId="77777777" w:rsidR="001C1824" w:rsidRPr="00446316" w:rsidRDefault="00BC49A0" w:rsidP="001C1824">
      <w:pPr>
        <w:pStyle w:val="134"/>
        <w:shd w:val="clear" w:color="auto" w:fill="auto"/>
        <w:spacing w:line="270" w:lineRule="exact"/>
        <w:ind w:left="20" w:right="20" w:firstLine="52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В соответствии с Положением</w:t>
      </w:r>
      <w:r w:rsidR="001C1824" w:rsidRPr="00446316">
        <w:rPr>
          <w:sz w:val="22"/>
          <w:szCs w:val="22"/>
        </w:rPr>
        <w:t xml:space="preserve"> </w:t>
      </w:r>
      <w:r w:rsidRPr="00446316">
        <w:rPr>
          <w:sz w:val="22"/>
          <w:szCs w:val="22"/>
        </w:rPr>
        <w:t>про</w:t>
      </w:r>
      <w:r w:rsidR="001C1824" w:rsidRPr="00446316">
        <w:rPr>
          <w:sz w:val="22"/>
          <w:szCs w:val="22"/>
        </w:rPr>
        <w:t>сим</w:t>
      </w:r>
      <w:r w:rsidRPr="00446316">
        <w:rPr>
          <w:sz w:val="22"/>
          <w:szCs w:val="22"/>
        </w:rPr>
        <w:t xml:space="preserve"> Вас заключить Дополнительное соглашение о предоставлении скидок к действующему договору</w:t>
      </w:r>
      <w:r w:rsidR="001C1824" w:rsidRPr="00446316">
        <w:rPr>
          <w:sz w:val="22"/>
          <w:szCs w:val="22"/>
        </w:rPr>
        <w:t xml:space="preserve"> </w:t>
      </w:r>
      <w:r w:rsidRPr="00446316">
        <w:rPr>
          <w:sz w:val="22"/>
          <w:szCs w:val="22"/>
        </w:rPr>
        <w:t xml:space="preserve">на </w:t>
      </w:r>
      <w:r w:rsidR="001C1824" w:rsidRPr="00446316">
        <w:rPr>
          <w:sz w:val="22"/>
          <w:szCs w:val="22"/>
        </w:rPr>
        <w:t xml:space="preserve">оказание услуг по наземному и аэропортовому обслуживанию </w:t>
      </w:r>
      <w:r w:rsidRPr="00446316">
        <w:rPr>
          <w:sz w:val="22"/>
          <w:szCs w:val="22"/>
        </w:rPr>
        <w:t>воздушных судов</w:t>
      </w:r>
      <w:r w:rsidR="001C1824" w:rsidRPr="00446316">
        <w:rPr>
          <w:sz w:val="22"/>
          <w:szCs w:val="22"/>
        </w:rPr>
        <w:t xml:space="preserve"> №___ </w:t>
      </w:r>
      <w:proofErr w:type="gramStart"/>
      <w:r w:rsidR="001C1824" w:rsidRPr="00446316">
        <w:rPr>
          <w:sz w:val="22"/>
          <w:szCs w:val="22"/>
        </w:rPr>
        <w:t>от</w:t>
      </w:r>
      <w:proofErr w:type="gramEnd"/>
      <w:r w:rsidR="001C1824" w:rsidRPr="00446316">
        <w:rPr>
          <w:sz w:val="22"/>
          <w:szCs w:val="22"/>
        </w:rPr>
        <w:t xml:space="preserve"> __________.</w:t>
      </w:r>
    </w:p>
    <w:p w14:paraId="735C3A6A" w14:textId="77777777" w:rsidR="00BC49A0" w:rsidRPr="00446316" w:rsidRDefault="00BC49A0" w:rsidP="001C1824">
      <w:pPr>
        <w:pStyle w:val="134"/>
        <w:shd w:val="clear" w:color="auto" w:fill="auto"/>
        <w:spacing w:line="270" w:lineRule="exact"/>
        <w:ind w:left="20" w:right="20" w:firstLine="52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С Положением о предоставлении скидок ознакомлены, все условия понятны, настоящее обращение является подтверждением согласия на выполнение требований данного Положения о скидках.</w:t>
      </w:r>
    </w:p>
    <w:p w14:paraId="3439E174" w14:textId="77777777" w:rsidR="002E6BB7" w:rsidRPr="00446316" w:rsidRDefault="002E6BB7" w:rsidP="002E6BB7">
      <w:pPr>
        <w:pStyle w:val="a8"/>
        <w:rPr>
          <w:sz w:val="22"/>
          <w:szCs w:val="22"/>
        </w:rPr>
      </w:pPr>
    </w:p>
    <w:p w14:paraId="2B8AFD2D" w14:textId="77777777" w:rsidR="006F45FD" w:rsidRPr="00446316" w:rsidRDefault="006F45FD" w:rsidP="002E6BB7">
      <w:pPr>
        <w:pStyle w:val="a8"/>
        <w:rPr>
          <w:sz w:val="22"/>
          <w:szCs w:val="22"/>
        </w:rPr>
      </w:pPr>
    </w:p>
    <w:p w14:paraId="0E1F7F9E" w14:textId="77777777" w:rsidR="002E6BB7" w:rsidRPr="00446316" w:rsidRDefault="002E6BB7" w:rsidP="002E6BB7">
      <w:pPr>
        <w:pStyle w:val="a8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2E6BB7" w:rsidRPr="00446316" w14:paraId="21A53148" w14:textId="77777777" w:rsidTr="00C41800">
        <w:tc>
          <w:tcPr>
            <w:tcW w:w="5210" w:type="dxa"/>
          </w:tcPr>
          <w:p w14:paraId="696F82D3" w14:textId="77777777" w:rsidR="002E6BB7" w:rsidRPr="00446316" w:rsidRDefault="002E6BB7" w:rsidP="00C41800">
            <w:pPr>
              <w:pStyle w:val="aa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</w:pPr>
            <w:r w:rsidRPr="00446316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Генеральный директор</w:t>
            </w:r>
          </w:p>
          <w:p w14:paraId="75FABBDB" w14:textId="77777777" w:rsidR="002E6BB7" w:rsidRPr="00446316" w:rsidRDefault="002E6BB7" w:rsidP="00C41800">
            <w:pPr>
              <w:pStyle w:val="aa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5211" w:type="dxa"/>
          </w:tcPr>
          <w:p w14:paraId="2F05AD48" w14:textId="77777777" w:rsidR="002E6BB7" w:rsidRPr="00446316" w:rsidRDefault="002E6BB7" w:rsidP="00C41800">
            <w:pPr>
              <w:pStyle w:val="aa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</w:pPr>
            <w:r w:rsidRPr="00446316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___________________</w:t>
            </w:r>
          </w:p>
          <w:p w14:paraId="07D56C37" w14:textId="77777777" w:rsidR="002E6BB7" w:rsidRPr="00446316" w:rsidRDefault="002E6BB7" w:rsidP="00C41800">
            <w:pPr>
              <w:pStyle w:val="aa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</w:pPr>
          </w:p>
        </w:tc>
      </w:tr>
    </w:tbl>
    <w:p w14:paraId="59604C94" w14:textId="77777777" w:rsidR="002E6BB7" w:rsidRPr="00446316" w:rsidRDefault="002E6BB7" w:rsidP="002E6BB7">
      <w:pPr>
        <w:pStyle w:val="a8"/>
        <w:rPr>
          <w:sz w:val="22"/>
          <w:szCs w:val="22"/>
        </w:rPr>
      </w:pPr>
    </w:p>
    <w:p w14:paraId="5E66B729" w14:textId="77777777" w:rsidR="00D45665" w:rsidRPr="00446316" w:rsidRDefault="00D45665" w:rsidP="00745DFA">
      <w:pPr>
        <w:pStyle w:val="aa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8D813A" w14:textId="77777777" w:rsidR="001C1824" w:rsidRPr="00446316" w:rsidRDefault="001C1824" w:rsidP="006F45FD">
      <w:pPr>
        <w:keepNext/>
        <w:pageBreakBefore/>
        <w:tabs>
          <w:tab w:val="left" w:pos="993"/>
        </w:tabs>
        <w:spacing w:before="240" w:line="360" w:lineRule="auto"/>
        <w:ind w:left="6662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16" w:name="_Toc91242687"/>
      <w:r w:rsidRPr="00446316">
        <w:rPr>
          <w:rFonts w:eastAsia="Arial"/>
          <w:b/>
          <w:spacing w:val="10"/>
          <w:sz w:val="22"/>
          <w:szCs w:val="22"/>
          <w:lang w:val="ru"/>
        </w:rPr>
        <w:lastRenderedPageBreak/>
        <w:t>ПРИЛОЖЕНИЕ № 2</w:t>
      </w:r>
      <w:bookmarkEnd w:id="16"/>
    </w:p>
    <w:p w14:paraId="40A36609" w14:textId="351C87A3" w:rsidR="00D45665" w:rsidRPr="00446316" w:rsidRDefault="001C1824" w:rsidP="00CA2A23">
      <w:pPr>
        <w:pStyle w:val="a8"/>
        <w:ind w:left="6663"/>
        <w:jc w:val="both"/>
        <w:rPr>
          <w:sz w:val="22"/>
          <w:szCs w:val="22"/>
          <w:lang w:val="ru-RU"/>
        </w:rPr>
      </w:pPr>
      <w:r w:rsidRPr="00446316">
        <w:rPr>
          <w:sz w:val="22"/>
          <w:szCs w:val="22"/>
          <w:lang w:val="ru-RU"/>
        </w:rPr>
        <w:t>К Положению «</w:t>
      </w:r>
      <w:r w:rsidRPr="00446316">
        <w:rPr>
          <w:sz w:val="22"/>
          <w:szCs w:val="22"/>
        </w:rPr>
        <w:t xml:space="preserve">О порядке применения скидок, специальных цен при обслуживании </w:t>
      </w:r>
      <w:r w:rsidR="00785E29">
        <w:rPr>
          <w:sz w:val="22"/>
          <w:szCs w:val="22"/>
          <w:lang w:val="ru-RU"/>
        </w:rPr>
        <w:t xml:space="preserve">пассажирских </w:t>
      </w:r>
      <w:r w:rsidRPr="00446316">
        <w:rPr>
          <w:sz w:val="22"/>
          <w:szCs w:val="22"/>
        </w:rPr>
        <w:t>воздушных судов</w:t>
      </w:r>
      <w:r w:rsidRPr="00446316">
        <w:rPr>
          <w:sz w:val="22"/>
          <w:szCs w:val="22"/>
          <w:lang w:val="ru-RU"/>
        </w:rPr>
        <w:t xml:space="preserve"> </w:t>
      </w:r>
      <w:r w:rsidRPr="00446316">
        <w:rPr>
          <w:sz w:val="22"/>
          <w:szCs w:val="22"/>
        </w:rPr>
        <w:t xml:space="preserve">в Международном аэропорту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  <w:lang w:val="ru-RU"/>
        </w:rPr>
        <w:t>»</w:t>
      </w:r>
    </w:p>
    <w:p w14:paraId="578E4A8C" w14:textId="77777777" w:rsidR="002E6BB7" w:rsidRPr="00446316" w:rsidRDefault="002E6BB7" w:rsidP="00745DFA">
      <w:pPr>
        <w:tabs>
          <w:tab w:val="left" w:pos="851"/>
          <w:tab w:val="left" w:pos="993"/>
          <w:tab w:val="left" w:pos="1134"/>
        </w:tabs>
        <w:jc w:val="both"/>
        <w:rPr>
          <w:sz w:val="22"/>
          <w:szCs w:val="22"/>
        </w:rPr>
      </w:pPr>
    </w:p>
    <w:p w14:paraId="08CED08D" w14:textId="77777777" w:rsidR="009D16E9" w:rsidRPr="00446316" w:rsidRDefault="009D16E9" w:rsidP="009D16E9">
      <w:pPr>
        <w:pStyle w:val="Style4"/>
        <w:widowControl/>
        <w:jc w:val="right"/>
        <w:rPr>
          <w:rStyle w:val="FontStyle70"/>
          <w:color w:val="auto"/>
          <w:sz w:val="22"/>
          <w:szCs w:val="22"/>
        </w:rPr>
      </w:pPr>
      <w:r w:rsidRPr="00446316">
        <w:rPr>
          <w:rStyle w:val="FontStyle70"/>
          <w:color w:val="auto"/>
          <w:sz w:val="22"/>
          <w:szCs w:val="22"/>
        </w:rPr>
        <w:t>ОБРАЗЕЦ</w:t>
      </w:r>
    </w:p>
    <w:p w14:paraId="01237616" w14:textId="77777777" w:rsidR="009D16E9" w:rsidRPr="00446316" w:rsidRDefault="009D16E9" w:rsidP="00745DFA">
      <w:pPr>
        <w:tabs>
          <w:tab w:val="left" w:pos="851"/>
          <w:tab w:val="left" w:pos="993"/>
          <w:tab w:val="left" w:pos="1134"/>
        </w:tabs>
        <w:jc w:val="both"/>
        <w:rPr>
          <w:sz w:val="22"/>
          <w:szCs w:val="22"/>
        </w:rPr>
      </w:pPr>
    </w:p>
    <w:p w14:paraId="4875DAB2" w14:textId="77777777" w:rsidR="000D0EAA" w:rsidRPr="00446316" w:rsidRDefault="00F426A3" w:rsidP="000D0EA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46316">
        <w:rPr>
          <w:rFonts w:eastAsia="Calibri"/>
          <w:b/>
          <w:sz w:val="22"/>
          <w:szCs w:val="22"/>
          <w:lang w:eastAsia="en-US"/>
        </w:rPr>
        <w:t xml:space="preserve">ТИПОВОЕ </w:t>
      </w:r>
      <w:r w:rsidR="000D0EAA" w:rsidRPr="00446316">
        <w:rPr>
          <w:rFonts w:eastAsia="Calibri"/>
          <w:b/>
          <w:sz w:val="22"/>
          <w:szCs w:val="22"/>
          <w:lang w:eastAsia="en-US"/>
        </w:rPr>
        <w:t xml:space="preserve">ДОПОЛНИТЕЛЬНОЕ СОГЛАШЕНИЕ  </w:t>
      </w:r>
    </w:p>
    <w:p w14:paraId="6C53BB0D" w14:textId="77777777" w:rsidR="00046625" w:rsidRPr="00446316" w:rsidRDefault="000D0EAA" w:rsidP="000D0EAA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 xml:space="preserve">к Договору на </w:t>
      </w:r>
      <w:r w:rsidR="00046625" w:rsidRPr="00446316">
        <w:rPr>
          <w:rFonts w:eastAsia="Calibri"/>
          <w:sz w:val="22"/>
          <w:szCs w:val="22"/>
          <w:lang w:eastAsia="en-US"/>
        </w:rPr>
        <w:t xml:space="preserve">оказание услуг по наземному и аэропортовому </w:t>
      </w:r>
    </w:p>
    <w:p w14:paraId="633BC59A" w14:textId="77777777" w:rsidR="000D0EAA" w:rsidRPr="00446316" w:rsidRDefault="000D0EAA" w:rsidP="000D0EAA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>обслуживани</w:t>
      </w:r>
      <w:r w:rsidR="00046625" w:rsidRPr="00446316">
        <w:rPr>
          <w:rFonts w:eastAsia="Calibri"/>
          <w:sz w:val="22"/>
          <w:szCs w:val="22"/>
          <w:lang w:eastAsia="en-US"/>
        </w:rPr>
        <w:t>ю</w:t>
      </w:r>
      <w:r w:rsidRPr="00446316">
        <w:rPr>
          <w:rFonts w:eastAsia="Calibri"/>
          <w:sz w:val="22"/>
          <w:szCs w:val="22"/>
          <w:lang w:eastAsia="en-US"/>
        </w:rPr>
        <w:t xml:space="preserve"> воздушных судов </w:t>
      </w:r>
    </w:p>
    <w:p w14:paraId="071883BC" w14:textId="77777777" w:rsidR="000D0EAA" w:rsidRPr="00446316" w:rsidRDefault="000D0EAA" w:rsidP="000D0EAA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>№ ___ от __.__._____.</w:t>
      </w:r>
    </w:p>
    <w:p w14:paraId="52826E28" w14:textId="77777777" w:rsidR="000D0EAA" w:rsidRPr="00446316" w:rsidRDefault="000D0EAA" w:rsidP="000D0EAA">
      <w:pPr>
        <w:jc w:val="both"/>
        <w:rPr>
          <w:rFonts w:eastAsia="Calibri"/>
          <w:sz w:val="22"/>
          <w:szCs w:val="22"/>
          <w:lang w:eastAsia="en-US"/>
        </w:rPr>
      </w:pPr>
    </w:p>
    <w:p w14:paraId="70C8CA79" w14:textId="77777777" w:rsidR="000D0EAA" w:rsidRPr="00446316" w:rsidRDefault="000D0EAA" w:rsidP="000D0EAA">
      <w:pPr>
        <w:jc w:val="both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>г. _______                                                                                                           «___» ________ 20__ г</w:t>
      </w:r>
    </w:p>
    <w:p w14:paraId="620C6AE8" w14:textId="77777777" w:rsidR="000D0EAA" w:rsidRPr="00446316" w:rsidRDefault="000D0EAA" w:rsidP="000D0EAA">
      <w:pPr>
        <w:rPr>
          <w:sz w:val="22"/>
          <w:szCs w:val="22"/>
        </w:rPr>
      </w:pPr>
    </w:p>
    <w:p w14:paraId="116E364D" w14:textId="1AAEC327" w:rsidR="000D0EAA" w:rsidRPr="00446316" w:rsidRDefault="00785E29" w:rsidP="009D16E9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ООО «Аэропорт Байкал»</w:t>
      </w:r>
      <w:r w:rsidR="000D0EAA" w:rsidRPr="00446316">
        <w:rPr>
          <w:rFonts w:eastAsia="Calibri"/>
          <w:b/>
          <w:sz w:val="22"/>
          <w:szCs w:val="22"/>
          <w:lang w:eastAsia="en-US"/>
        </w:rPr>
        <w:t xml:space="preserve">, </w:t>
      </w:r>
      <w:r w:rsidR="000D0EAA" w:rsidRPr="00446316">
        <w:rPr>
          <w:rFonts w:eastAsia="Calibri"/>
          <w:sz w:val="22"/>
          <w:szCs w:val="22"/>
          <w:lang w:eastAsia="en-US"/>
        </w:rPr>
        <w:t>в дальнейшем именуемое «Исполнитель», в лице Генерального директора _______________________, действующего на основании Устава, с одной стороны, и</w:t>
      </w:r>
    </w:p>
    <w:p w14:paraId="4C25F0A7" w14:textId="77777777" w:rsidR="000D0EAA" w:rsidRPr="00446316" w:rsidRDefault="000D0EAA" w:rsidP="009D16E9">
      <w:pPr>
        <w:ind w:firstLine="708"/>
        <w:jc w:val="both"/>
        <w:rPr>
          <w:sz w:val="22"/>
          <w:szCs w:val="22"/>
        </w:rPr>
      </w:pPr>
      <w:r w:rsidRPr="00446316">
        <w:rPr>
          <w:b/>
          <w:sz w:val="22"/>
          <w:szCs w:val="22"/>
        </w:rPr>
        <w:t>_________________________,</w:t>
      </w:r>
      <w:r w:rsidRPr="00446316">
        <w:rPr>
          <w:sz w:val="22"/>
          <w:szCs w:val="22"/>
        </w:rPr>
        <w:t xml:space="preserve"> именуемое в дальнейшем «Заказчик», в лице ________________________________________, действующего на основании Устава, заключили настоящее дополнительное соглашение к Договору </w:t>
      </w:r>
      <w:r w:rsidRPr="00446316">
        <w:rPr>
          <w:rFonts w:eastAsia="Calibri"/>
          <w:sz w:val="22"/>
          <w:szCs w:val="22"/>
          <w:lang w:eastAsia="en-US"/>
        </w:rPr>
        <w:t xml:space="preserve">№ ___ </w:t>
      </w:r>
      <w:proofErr w:type="gramStart"/>
      <w:r w:rsidRPr="00446316">
        <w:rPr>
          <w:rFonts w:eastAsia="Calibri"/>
          <w:sz w:val="22"/>
          <w:szCs w:val="22"/>
          <w:lang w:eastAsia="en-US"/>
        </w:rPr>
        <w:t>от</w:t>
      </w:r>
      <w:proofErr w:type="gramEnd"/>
      <w:r w:rsidRPr="00446316">
        <w:rPr>
          <w:rFonts w:eastAsia="Calibri"/>
          <w:sz w:val="22"/>
          <w:szCs w:val="22"/>
          <w:lang w:eastAsia="en-US"/>
        </w:rPr>
        <w:t xml:space="preserve"> __.__.____. </w:t>
      </w:r>
      <w:proofErr w:type="gramStart"/>
      <w:r w:rsidRPr="00446316">
        <w:rPr>
          <w:bCs/>
          <w:sz w:val="22"/>
          <w:szCs w:val="22"/>
        </w:rPr>
        <w:t>на</w:t>
      </w:r>
      <w:proofErr w:type="gramEnd"/>
      <w:r w:rsidRPr="00446316">
        <w:rPr>
          <w:bCs/>
          <w:sz w:val="22"/>
          <w:szCs w:val="22"/>
        </w:rPr>
        <w:t xml:space="preserve"> аэропортовое и наземное обслуживание воздушных судов </w:t>
      </w:r>
      <w:r w:rsidRPr="00446316">
        <w:rPr>
          <w:sz w:val="22"/>
          <w:szCs w:val="22"/>
        </w:rPr>
        <w:t>(далее Дополнительное соглашение) о нижеследующем:</w:t>
      </w:r>
    </w:p>
    <w:p w14:paraId="4159B70F" w14:textId="77777777" w:rsidR="007D7D90" w:rsidRPr="00446316" w:rsidRDefault="007D7D90" w:rsidP="007D7D90">
      <w:pPr>
        <w:jc w:val="both"/>
        <w:rPr>
          <w:b/>
          <w:bCs/>
          <w:sz w:val="22"/>
          <w:szCs w:val="22"/>
        </w:rPr>
      </w:pPr>
    </w:p>
    <w:p w14:paraId="7435D039" w14:textId="77777777" w:rsidR="00CA2A23" w:rsidRPr="00446316" w:rsidRDefault="00CA2A23" w:rsidP="009D16E9">
      <w:pPr>
        <w:jc w:val="both"/>
        <w:rPr>
          <w:b/>
          <w:bCs/>
          <w:sz w:val="22"/>
          <w:szCs w:val="22"/>
        </w:rPr>
      </w:pPr>
      <w:r w:rsidRPr="00446316">
        <w:rPr>
          <w:b/>
          <w:bCs/>
          <w:sz w:val="22"/>
          <w:szCs w:val="22"/>
        </w:rPr>
        <w:t>Общие принципы</w:t>
      </w:r>
    </w:p>
    <w:p w14:paraId="4F82063A" w14:textId="7C10B8E1" w:rsidR="00CA2A23" w:rsidRPr="00446316" w:rsidRDefault="00CA2A23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Стороны договорились, что при выполнении Заказчиком в период с __.__.____ по __.__.____ регулярных рейсов на всех типах ВС согласно разделу 6 действующей редакции Положения </w:t>
      </w:r>
      <w:r w:rsidR="00046625" w:rsidRPr="00446316">
        <w:rPr>
          <w:sz w:val="22"/>
          <w:szCs w:val="22"/>
        </w:rPr>
        <w:br/>
      </w:r>
      <w:r w:rsidRPr="00446316">
        <w:rPr>
          <w:sz w:val="22"/>
          <w:szCs w:val="22"/>
        </w:rPr>
        <w:t xml:space="preserve">«О порядке применения скидок при обслуживании </w:t>
      </w:r>
      <w:r w:rsidR="00785E29">
        <w:rPr>
          <w:sz w:val="22"/>
          <w:szCs w:val="22"/>
        </w:rPr>
        <w:t xml:space="preserve">пассажирских </w:t>
      </w:r>
      <w:r w:rsidRPr="00446316">
        <w:rPr>
          <w:sz w:val="22"/>
          <w:szCs w:val="22"/>
        </w:rPr>
        <w:t xml:space="preserve">воздушных судов в Международном аэропорту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</w:rPr>
        <w:t>)» (далее Положение) Исполнитель обеспечивает применение следующих скидок на услуги по наземному и аэропортовому обслуживанию:</w:t>
      </w:r>
    </w:p>
    <w:p w14:paraId="142A2F50" w14:textId="77777777" w:rsidR="00A71190" w:rsidRPr="00A71190" w:rsidRDefault="00A71190" w:rsidP="00A71190">
      <w:pPr>
        <w:jc w:val="both"/>
        <w:rPr>
          <w:sz w:val="22"/>
          <w:szCs w:val="22"/>
        </w:rPr>
      </w:pPr>
      <w:r w:rsidRPr="00A71190">
        <w:rPr>
          <w:sz w:val="22"/>
          <w:szCs w:val="22"/>
        </w:rPr>
        <w:t xml:space="preserve">- стимулирование развития программы полетов в соответствие с п.1 настоящего Дополнительного соглашения </w:t>
      </w:r>
      <w:r w:rsidRPr="00A71190">
        <w:rPr>
          <w:b/>
          <w:sz w:val="22"/>
          <w:szCs w:val="22"/>
        </w:rPr>
        <w:t>(согласно п.6.1 Положения)</w:t>
      </w:r>
    </w:p>
    <w:p w14:paraId="3165DD51" w14:textId="77777777" w:rsidR="00A71190" w:rsidRPr="00A71190" w:rsidRDefault="00A71190" w:rsidP="00A71190">
      <w:pPr>
        <w:jc w:val="both"/>
        <w:rPr>
          <w:sz w:val="22"/>
          <w:szCs w:val="22"/>
        </w:rPr>
      </w:pPr>
    </w:p>
    <w:p w14:paraId="2BE82A51" w14:textId="77777777" w:rsidR="00A71190" w:rsidRPr="00A71190" w:rsidRDefault="00A71190" w:rsidP="00A71190">
      <w:pPr>
        <w:jc w:val="both"/>
        <w:rPr>
          <w:sz w:val="22"/>
          <w:szCs w:val="22"/>
        </w:rPr>
      </w:pPr>
      <w:r w:rsidRPr="00A71190">
        <w:rPr>
          <w:sz w:val="22"/>
          <w:szCs w:val="22"/>
        </w:rPr>
        <w:t>1. Стимулирование развития программы полетов</w:t>
      </w:r>
    </w:p>
    <w:p w14:paraId="02C8BC15" w14:textId="23E51C45" w:rsidR="00CA2A23" w:rsidRPr="00446316" w:rsidRDefault="00CA2A23" w:rsidP="009D16E9">
      <w:pPr>
        <w:jc w:val="both"/>
        <w:rPr>
          <w:sz w:val="22"/>
          <w:szCs w:val="22"/>
        </w:rPr>
      </w:pPr>
    </w:p>
    <w:p w14:paraId="190634A7" w14:textId="2EDAA37D" w:rsidR="00F87BC2" w:rsidRPr="00446316" w:rsidRDefault="00F87BC2" w:rsidP="00946E38">
      <w:pPr>
        <w:pStyle w:val="af1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При превышении расчетной базы пассажиропотока в/из Аэропорта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Pr="00446316">
        <w:rPr>
          <w:sz w:val="22"/>
          <w:szCs w:val="22"/>
        </w:rPr>
        <w:t xml:space="preserve"> Авиакомпании предоставляется скидка* на дополнительный объем рейсов в размере 1,5% за каждый 1% роста пассажиропотока, но не более 30%.</w:t>
      </w:r>
    </w:p>
    <w:p w14:paraId="231606AC" w14:textId="7270B083" w:rsidR="00AA0CFE" w:rsidRPr="00446316" w:rsidRDefault="00AA0CFE" w:rsidP="00AA0CFE">
      <w:pPr>
        <w:pStyle w:val="af1"/>
        <w:tabs>
          <w:tab w:val="left" w:pos="1134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Под ростом пассажиропотока принимается процент превышения ожидаемого, согласно заявленной программе, пассажиропотока в текущем году к расчетной базе предыдущего года. В </w:t>
      </w:r>
      <w:proofErr w:type="gramStart"/>
      <w:r w:rsidRPr="00446316">
        <w:rPr>
          <w:sz w:val="22"/>
          <w:szCs w:val="22"/>
        </w:rPr>
        <w:t>случае</w:t>
      </w:r>
      <w:proofErr w:type="gramEnd"/>
      <w:r w:rsidRPr="00446316">
        <w:rPr>
          <w:sz w:val="22"/>
          <w:szCs w:val="22"/>
        </w:rPr>
        <w:t>, если по факту в связи с изменением программы, изменяется ожидаемый процент роста, размер скидки коррект</w:t>
      </w:r>
      <w:r w:rsidR="004C6C1A" w:rsidRPr="00446316">
        <w:rPr>
          <w:sz w:val="22"/>
          <w:szCs w:val="22"/>
        </w:rPr>
        <w:t xml:space="preserve">ируется соответствующим образом, </w:t>
      </w:r>
      <w:r w:rsidRPr="00446316">
        <w:rPr>
          <w:sz w:val="22"/>
          <w:szCs w:val="22"/>
        </w:rPr>
        <w:t xml:space="preserve">в </w:t>
      </w:r>
      <w:proofErr w:type="spellStart"/>
      <w:r w:rsidRPr="00446316">
        <w:rPr>
          <w:sz w:val="22"/>
          <w:szCs w:val="22"/>
        </w:rPr>
        <w:t>т.ч</w:t>
      </w:r>
      <w:proofErr w:type="spellEnd"/>
      <w:r w:rsidRPr="00446316">
        <w:rPr>
          <w:sz w:val="22"/>
          <w:szCs w:val="22"/>
        </w:rPr>
        <w:t>., если необходимо, за счет базовой скидки</w:t>
      </w:r>
      <w:r w:rsidR="004C6C1A" w:rsidRPr="00446316">
        <w:rPr>
          <w:sz w:val="22"/>
          <w:szCs w:val="22"/>
        </w:rPr>
        <w:t>,</w:t>
      </w:r>
      <w:r w:rsidRPr="00446316">
        <w:rPr>
          <w:sz w:val="22"/>
          <w:szCs w:val="22"/>
        </w:rPr>
        <w:t xml:space="preserve"> </w:t>
      </w:r>
      <w:r w:rsidR="004C6C1A" w:rsidRPr="00446316">
        <w:rPr>
          <w:sz w:val="22"/>
          <w:szCs w:val="22"/>
        </w:rPr>
        <w:t>либо данные изменения учитываются при расчете скидки на будущий год.</w:t>
      </w:r>
    </w:p>
    <w:p w14:paraId="1E1E9CDF" w14:textId="245AD9D6" w:rsidR="00F87BC2" w:rsidRPr="00446316" w:rsidRDefault="00F87BC2" w:rsidP="00946E38">
      <w:pPr>
        <w:pStyle w:val="af1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Учитывается пассажиропоток Авиакомпании только на регулярных рейсах с учетом транзитного пассажиропотока.</w:t>
      </w:r>
    </w:p>
    <w:p w14:paraId="1774E551" w14:textId="741C4289" w:rsidR="00F87BC2" w:rsidRPr="00446316" w:rsidRDefault="00F87BC2" w:rsidP="00946E38">
      <w:pPr>
        <w:pStyle w:val="af1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Расчетной базой пассажиропотока Авиакомпании считается объем перевезенных пассажиров в предыдущем году в/из Аэропорта </w:t>
      </w:r>
      <w:proofErr w:type="spellStart"/>
      <w:r w:rsidR="00446316">
        <w:rPr>
          <w:sz w:val="22"/>
          <w:szCs w:val="22"/>
        </w:rPr>
        <w:t>г</w:t>
      </w:r>
      <w:proofErr w:type="gramStart"/>
      <w:r w:rsidR="00446316">
        <w:rPr>
          <w:sz w:val="22"/>
          <w:szCs w:val="22"/>
        </w:rPr>
        <w:t>.У</w:t>
      </w:r>
      <w:proofErr w:type="gramEnd"/>
      <w:r w:rsidR="00446316">
        <w:rPr>
          <w:sz w:val="22"/>
          <w:szCs w:val="22"/>
        </w:rPr>
        <w:t>лан</w:t>
      </w:r>
      <w:proofErr w:type="spellEnd"/>
      <w:r w:rsidR="00446316">
        <w:rPr>
          <w:sz w:val="22"/>
          <w:szCs w:val="22"/>
        </w:rPr>
        <w:t>-Удэ</w:t>
      </w:r>
      <w:r w:rsidR="00CC1DD5" w:rsidRPr="00446316">
        <w:rPr>
          <w:sz w:val="22"/>
          <w:szCs w:val="22"/>
        </w:rPr>
        <w:t xml:space="preserve"> на регулярных рейсах</w:t>
      </w:r>
      <w:r w:rsidRPr="00446316">
        <w:rPr>
          <w:sz w:val="22"/>
          <w:szCs w:val="22"/>
        </w:rPr>
        <w:t>.</w:t>
      </w:r>
    </w:p>
    <w:p w14:paraId="5891ECAB" w14:textId="23D7E7B9" w:rsidR="00CA2A23" w:rsidRPr="00446316" w:rsidRDefault="00CA2A23" w:rsidP="009D16E9">
      <w:pPr>
        <w:jc w:val="both"/>
        <w:rPr>
          <w:sz w:val="22"/>
          <w:szCs w:val="22"/>
        </w:rPr>
      </w:pPr>
      <w:r w:rsidRPr="00446316">
        <w:rPr>
          <w:i/>
          <w:sz w:val="22"/>
          <w:szCs w:val="22"/>
        </w:rPr>
        <w:t>* Примечание</w:t>
      </w:r>
      <w:r w:rsidRPr="00446316">
        <w:rPr>
          <w:sz w:val="22"/>
          <w:szCs w:val="22"/>
        </w:rPr>
        <w:t>:</w:t>
      </w:r>
    </w:p>
    <w:p w14:paraId="7131331C" w14:textId="77777777" w:rsidR="00CA2A23" w:rsidRPr="00446316" w:rsidRDefault="00CA2A23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при расчете скидки округление производится до десятых.</w:t>
      </w:r>
    </w:p>
    <w:p w14:paraId="3C64D12D" w14:textId="09E09386" w:rsidR="00CA2A23" w:rsidRPr="00446316" w:rsidRDefault="00CA2A23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- перечень услуг для применения скидки – все виды услуг по аэропортовому и наземному обслуживанию за исключением </w:t>
      </w:r>
      <w:r w:rsidR="002537A2" w:rsidRPr="00446316">
        <w:rPr>
          <w:sz w:val="22"/>
          <w:szCs w:val="22"/>
        </w:rPr>
        <w:t xml:space="preserve">услуг </w:t>
      </w:r>
      <w:r w:rsidR="009B5E00" w:rsidRPr="00446316">
        <w:rPr>
          <w:sz w:val="22"/>
          <w:szCs w:val="22"/>
        </w:rPr>
        <w:t>залов спец. обслуживания</w:t>
      </w:r>
      <w:r w:rsidR="002537A2" w:rsidRPr="00446316">
        <w:rPr>
          <w:sz w:val="22"/>
          <w:szCs w:val="22"/>
        </w:rPr>
        <w:t xml:space="preserve">, </w:t>
      </w:r>
      <w:r w:rsidRPr="00446316">
        <w:rPr>
          <w:sz w:val="22"/>
          <w:szCs w:val="22"/>
        </w:rPr>
        <w:t>материальных средств, услуг по обработке ПОЖ и жидкости ПОЖ, авиационного топлива и услуг обеспечению авиационным топливом, у</w:t>
      </w:r>
      <w:r w:rsidR="00320EE5" w:rsidRPr="00446316">
        <w:rPr>
          <w:sz w:val="22"/>
          <w:szCs w:val="22"/>
        </w:rPr>
        <w:t xml:space="preserve">слуг по обработке груза и почты, </w:t>
      </w:r>
      <w:r w:rsidR="00196EFE" w:rsidRPr="00446316">
        <w:rPr>
          <w:sz w:val="22"/>
          <w:szCs w:val="22"/>
        </w:rPr>
        <w:t>тарифов/</w:t>
      </w:r>
      <w:r w:rsidR="00320EE5" w:rsidRPr="00446316">
        <w:rPr>
          <w:sz w:val="22"/>
          <w:szCs w:val="22"/>
        </w:rPr>
        <w:t>услуг сторонних организаций.</w:t>
      </w:r>
    </w:p>
    <w:p w14:paraId="02B991B4" w14:textId="77777777" w:rsidR="00CA2A23" w:rsidRPr="00446316" w:rsidRDefault="00CA2A23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скидка не распространяется на дополнительные посадки, тренировочные полеты, технические перегоны и регулярные/чартерные рейсы, осуществляемые в интересах других заказчиков, в том числе туристических операторов.</w:t>
      </w:r>
    </w:p>
    <w:p w14:paraId="24175E84" w14:textId="49026E19" w:rsidR="00CA2A23" w:rsidRPr="00446316" w:rsidRDefault="00491531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- п</w:t>
      </w:r>
      <w:r w:rsidR="00CA2A23" w:rsidRPr="00446316">
        <w:rPr>
          <w:sz w:val="22"/>
          <w:szCs w:val="22"/>
        </w:rPr>
        <w:t xml:space="preserve">ри определении размера скидки в базе пассажиропотока учитывается количество пассажиров, перевезенных на всех регулярных рейсах </w:t>
      </w:r>
      <w:r w:rsidR="00F426A3" w:rsidRPr="00446316">
        <w:rPr>
          <w:sz w:val="22"/>
          <w:szCs w:val="22"/>
        </w:rPr>
        <w:t>Заказчика</w:t>
      </w:r>
      <w:r w:rsidR="00CA2A23" w:rsidRPr="00446316">
        <w:rPr>
          <w:sz w:val="22"/>
          <w:szCs w:val="22"/>
        </w:rPr>
        <w:t xml:space="preserve">. В расчет включаются </w:t>
      </w:r>
      <w:proofErr w:type="spellStart"/>
      <w:r w:rsidR="00CA2A23" w:rsidRPr="00446316">
        <w:rPr>
          <w:sz w:val="22"/>
          <w:szCs w:val="22"/>
        </w:rPr>
        <w:t>трансферные</w:t>
      </w:r>
      <w:proofErr w:type="spellEnd"/>
      <w:r w:rsidR="00CA2A23" w:rsidRPr="00446316">
        <w:rPr>
          <w:sz w:val="22"/>
          <w:szCs w:val="22"/>
        </w:rPr>
        <w:t xml:space="preserve"> пассажиры и не </w:t>
      </w:r>
      <w:r w:rsidR="00CA2A23" w:rsidRPr="00446316">
        <w:rPr>
          <w:sz w:val="22"/>
          <w:szCs w:val="22"/>
        </w:rPr>
        <w:lastRenderedPageBreak/>
        <w:t xml:space="preserve">учитываются пассажиры, перевезенные на рейсах </w:t>
      </w:r>
      <w:r w:rsidR="00F426A3" w:rsidRPr="00446316">
        <w:rPr>
          <w:sz w:val="22"/>
          <w:szCs w:val="22"/>
        </w:rPr>
        <w:t>Заказчика</w:t>
      </w:r>
      <w:r w:rsidR="00CA2A23" w:rsidRPr="00446316">
        <w:rPr>
          <w:sz w:val="22"/>
          <w:szCs w:val="22"/>
        </w:rPr>
        <w:t xml:space="preserve">, которые использовали Аэропорт </w:t>
      </w:r>
      <w:proofErr w:type="spellStart"/>
      <w:r w:rsidR="00D40A7E">
        <w:rPr>
          <w:sz w:val="22"/>
          <w:szCs w:val="22"/>
        </w:rPr>
        <w:t>г</w:t>
      </w:r>
      <w:proofErr w:type="gramStart"/>
      <w:r w:rsidR="00D40A7E">
        <w:rPr>
          <w:sz w:val="22"/>
          <w:szCs w:val="22"/>
        </w:rPr>
        <w:t>.У</w:t>
      </w:r>
      <w:proofErr w:type="gramEnd"/>
      <w:r w:rsidR="00D40A7E">
        <w:rPr>
          <w:sz w:val="22"/>
          <w:szCs w:val="22"/>
        </w:rPr>
        <w:t>лан</w:t>
      </w:r>
      <w:proofErr w:type="spellEnd"/>
      <w:r w:rsidR="00D40A7E">
        <w:rPr>
          <w:sz w:val="22"/>
          <w:szCs w:val="22"/>
        </w:rPr>
        <w:t>-Удэ</w:t>
      </w:r>
      <w:r w:rsidR="00D40A7E" w:rsidRPr="00446316">
        <w:rPr>
          <w:sz w:val="22"/>
          <w:szCs w:val="22"/>
        </w:rPr>
        <w:t xml:space="preserve"> </w:t>
      </w:r>
      <w:r w:rsidR="00CA2A23" w:rsidRPr="00446316">
        <w:rPr>
          <w:sz w:val="22"/>
          <w:szCs w:val="22"/>
        </w:rPr>
        <w:t>в качестве запасного или пункта технической посадки.</w:t>
      </w:r>
    </w:p>
    <w:p w14:paraId="7A19F9AC" w14:textId="77777777" w:rsidR="00B55768" w:rsidRPr="00446316" w:rsidRDefault="00B55768" w:rsidP="00E83E43">
      <w:pPr>
        <w:jc w:val="both"/>
        <w:rPr>
          <w:sz w:val="22"/>
          <w:szCs w:val="22"/>
        </w:rPr>
      </w:pPr>
    </w:p>
    <w:p w14:paraId="7209C671" w14:textId="49B21406" w:rsidR="00E83E43" w:rsidRPr="00446316" w:rsidRDefault="00E83E43" w:rsidP="00E83E43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В случае предоставления Аэропортом скид</w:t>
      </w:r>
      <w:r w:rsidR="00A7015D" w:rsidRPr="00446316">
        <w:rPr>
          <w:sz w:val="22"/>
          <w:szCs w:val="22"/>
        </w:rPr>
        <w:t>о</w:t>
      </w:r>
      <w:r w:rsidRPr="00446316">
        <w:rPr>
          <w:sz w:val="22"/>
          <w:szCs w:val="22"/>
        </w:rPr>
        <w:t>к в соответствии с иными пунктами</w:t>
      </w:r>
      <w:r w:rsidR="00A7015D" w:rsidRPr="00446316">
        <w:rPr>
          <w:sz w:val="22"/>
          <w:szCs w:val="22"/>
        </w:rPr>
        <w:t xml:space="preserve"> Положения</w:t>
      </w:r>
      <w:r w:rsidR="00B55768" w:rsidRPr="00446316">
        <w:rPr>
          <w:sz w:val="22"/>
          <w:szCs w:val="22"/>
        </w:rPr>
        <w:t xml:space="preserve"> о скидках</w:t>
      </w:r>
      <w:r w:rsidRPr="00446316">
        <w:rPr>
          <w:sz w:val="22"/>
          <w:szCs w:val="22"/>
        </w:rPr>
        <w:t xml:space="preserve">, объем </w:t>
      </w:r>
      <w:r w:rsidR="00F0361A" w:rsidRPr="00446316">
        <w:rPr>
          <w:sz w:val="22"/>
          <w:szCs w:val="22"/>
        </w:rPr>
        <w:t>пассажиропотока,</w:t>
      </w:r>
      <w:r w:rsidRPr="00446316">
        <w:rPr>
          <w:sz w:val="22"/>
          <w:szCs w:val="22"/>
        </w:rPr>
        <w:t xml:space="preserve"> перевезенного на рейсах, для которых предоставлялись такие скидки</w:t>
      </w:r>
      <w:r w:rsidR="002A02BA" w:rsidRPr="00446316">
        <w:rPr>
          <w:sz w:val="22"/>
          <w:szCs w:val="22"/>
        </w:rPr>
        <w:t>,</w:t>
      </w:r>
      <w:r w:rsidRPr="00446316">
        <w:rPr>
          <w:sz w:val="22"/>
          <w:szCs w:val="22"/>
        </w:rPr>
        <w:t xml:space="preserve"> исключается из</w:t>
      </w:r>
      <w:r w:rsidR="006E49E3" w:rsidRPr="00446316">
        <w:rPr>
          <w:sz w:val="22"/>
          <w:szCs w:val="22"/>
        </w:rPr>
        <w:t xml:space="preserve"> расчета роста объемов по п. 1.1</w:t>
      </w:r>
      <w:r w:rsidRPr="00446316">
        <w:rPr>
          <w:sz w:val="22"/>
          <w:szCs w:val="22"/>
        </w:rPr>
        <w:t xml:space="preserve"> настоящего Дополнительного соглашения.</w:t>
      </w:r>
    </w:p>
    <w:p w14:paraId="1D8D37EB" w14:textId="77777777" w:rsidR="00460DA2" w:rsidRPr="00446316" w:rsidRDefault="00460DA2" w:rsidP="00460DA2">
      <w:pPr>
        <w:tabs>
          <w:tab w:val="left" w:pos="1134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Аэропорт может оставить за собой право применить авансирование эффективной скидки с учетом плана роста натуральных показателей Авиакомпании, начиная с 1 квартала 2022 года.</w:t>
      </w:r>
    </w:p>
    <w:p w14:paraId="7C0EDFB9" w14:textId="77777777" w:rsidR="00E83E43" w:rsidRPr="00446316" w:rsidRDefault="00E83E43" w:rsidP="009D16E9">
      <w:pPr>
        <w:jc w:val="both"/>
        <w:rPr>
          <w:sz w:val="22"/>
          <w:szCs w:val="22"/>
        </w:rPr>
      </w:pPr>
    </w:p>
    <w:p w14:paraId="7E0F0070" w14:textId="3EA20E1C" w:rsidR="00F426A3" w:rsidRPr="00446316" w:rsidRDefault="004A0E2E" w:rsidP="009D16E9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2</w:t>
      </w:r>
      <w:r w:rsidR="00F426A3" w:rsidRPr="00446316">
        <w:rPr>
          <w:sz w:val="22"/>
          <w:szCs w:val="22"/>
        </w:rPr>
        <w:t>.</w:t>
      </w:r>
      <w:r w:rsidRPr="00446316">
        <w:rPr>
          <w:sz w:val="22"/>
          <w:szCs w:val="22"/>
        </w:rPr>
        <w:t xml:space="preserve"> </w:t>
      </w:r>
      <w:r w:rsidR="00F426A3" w:rsidRPr="00446316">
        <w:rPr>
          <w:sz w:val="22"/>
          <w:szCs w:val="22"/>
        </w:rPr>
        <w:t>Срок действия соглашения</w:t>
      </w:r>
    </w:p>
    <w:p w14:paraId="2090CC6A" w14:textId="75160E26" w:rsidR="00F426A3" w:rsidRPr="00446316" w:rsidRDefault="004A0E2E" w:rsidP="009D16E9">
      <w:pPr>
        <w:autoSpaceDE w:val="0"/>
        <w:autoSpaceDN w:val="0"/>
        <w:adjustRightInd w:val="0"/>
        <w:spacing w:after="60"/>
        <w:jc w:val="both"/>
        <w:rPr>
          <w:b/>
          <w:sz w:val="22"/>
          <w:szCs w:val="22"/>
        </w:rPr>
      </w:pPr>
      <w:r w:rsidRPr="00446316">
        <w:rPr>
          <w:sz w:val="22"/>
          <w:szCs w:val="22"/>
        </w:rPr>
        <w:t>2</w:t>
      </w:r>
      <w:r w:rsidR="00F426A3" w:rsidRPr="00446316">
        <w:rPr>
          <w:sz w:val="22"/>
          <w:szCs w:val="22"/>
        </w:rPr>
        <w:t xml:space="preserve">.1. </w:t>
      </w:r>
      <w:r w:rsidR="00F426A3" w:rsidRPr="00446316">
        <w:rPr>
          <w:bCs/>
          <w:sz w:val="22"/>
          <w:szCs w:val="22"/>
        </w:rPr>
        <w:t xml:space="preserve">Настоящее Дополнительное соглашение является неотъемлемой частью </w:t>
      </w:r>
      <w:r w:rsidR="00F426A3" w:rsidRPr="00446316">
        <w:rPr>
          <w:sz w:val="22"/>
          <w:szCs w:val="22"/>
        </w:rPr>
        <w:t>Договора.</w:t>
      </w:r>
    </w:p>
    <w:p w14:paraId="6DFEBE92" w14:textId="24165713" w:rsidR="00F426A3" w:rsidRPr="00446316" w:rsidRDefault="004A0E2E" w:rsidP="009D16E9">
      <w:pPr>
        <w:autoSpaceDE w:val="0"/>
        <w:autoSpaceDN w:val="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2</w:t>
      </w:r>
      <w:r w:rsidR="00F426A3" w:rsidRPr="00446316">
        <w:rPr>
          <w:sz w:val="22"/>
          <w:szCs w:val="22"/>
        </w:rPr>
        <w:t xml:space="preserve">.2. В случае наличия просроченной задолженности более 2 дней и в сумме более, чем средняя выручка за 2 дня по договору № ___________ от ____________ или несоблюдения иных условий Положения о предоставлении скидок аэропорта </w:t>
      </w:r>
      <w:proofErr w:type="spellStart"/>
      <w:r w:rsidR="00785E29">
        <w:rPr>
          <w:sz w:val="22"/>
          <w:szCs w:val="22"/>
        </w:rPr>
        <w:t>г</w:t>
      </w:r>
      <w:proofErr w:type="gramStart"/>
      <w:r w:rsidR="00785E29">
        <w:rPr>
          <w:sz w:val="22"/>
          <w:szCs w:val="22"/>
        </w:rPr>
        <w:t>.У</w:t>
      </w:r>
      <w:proofErr w:type="gramEnd"/>
      <w:r w:rsidR="00785E29">
        <w:rPr>
          <w:sz w:val="22"/>
          <w:szCs w:val="22"/>
        </w:rPr>
        <w:t>лан</w:t>
      </w:r>
      <w:proofErr w:type="spellEnd"/>
      <w:r w:rsidR="00785E29">
        <w:rPr>
          <w:sz w:val="22"/>
          <w:szCs w:val="22"/>
        </w:rPr>
        <w:t>-Удэ</w:t>
      </w:r>
      <w:r w:rsidR="00F426A3" w:rsidRPr="00446316">
        <w:rPr>
          <w:sz w:val="22"/>
          <w:szCs w:val="22"/>
        </w:rPr>
        <w:t xml:space="preserve"> (действующая редакция Положения публикуется на веб-сайте Исполнителя </w:t>
      </w:r>
      <w:r w:rsidR="00785E29" w:rsidRPr="001339A9">
        <w:rPr>
          <w:color w:val="000000"/>
          <w:sz w:val="22"/>
          <w:szCs w:val="22"/>
        </w:rPr>
        <w:t>http://www.</w:t>
      </w:r>
      <w:proofErr w:type="spellStart"/>
      <w:r w:rsidR="00785E29" w:rsidRPr="001339A9">
        <w:rPr>
          <w:color w:val="000000"/>
          <w:sz w:val="22"/>
          <w:szCs w:val="22"/>
          <w:lang w:val="en-US"/>
        </w:rPr>
        <w:t>airportbaikal</w:t>
      </w:r>
      <w:proofErr w:type="spellEnd"/>
      <w:r w:rsidR="00785E29" w:rsidRPr="001339A9">
        <w:rPr>
          <w:color w:val="000000"/>
          <w:sz w:val="22"/>
          <w:szCs w:val="22"/>
        </w:rPr>
        <w:t>.</w:t>
      </w:r>
      <w:proofErr w:type="spellStart"/>
      <w:r w:rsidR="00785E29" w:rsidRPr="001339A9">
        <w:rPr>
          <w:color w:val="000000"/>
          <w:sz w:val="22"/>
          <w:szCs w:val="22"/>
        </w:rPr>
        <w:t>ru</w:t>
      </w:r>
      <w:proofErr w:type="spellEnd"/>
      <w:r w:rsidR="00785E29" w:rsidRPr="001339A9">
        <w:rPr>
          <w:color w:val="000000"/>
          <w:sz w:val="22"/>
          <w:szCs w:val="22"/>
        </w:rPr>
        <w:t>/</w:t>
      </w:r>
      <w:r w:rsidR="00F426A3" w:rsidRPr="00446316">
        <w:rPr>
          <w:sz w:val="22"/>
          <w:szCs w:val="22"/>
        </w:rPr>
        <w:t xml:space="preserve">) со стороны Заказчика, Исполнитель имеет право приостановить действие условий настоящего Дополнительного соглашения. </w:t>
      </w:r>
    </w:p>
    <w:p w14:paraId="60E1CC7E" w14:textId="77777777" w:rsidR="00F426A3" w:rsidRPr="00446316" w:rsidRDefault="00F426A3" w:rsidP="009D16E9">
      <w:pPr>
        <w:autoSpaceDE w:val="0"/>
        <w:autoSpaceDN w:val="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Применение скидок, предусмотренных настоящим Дополнительным соглашением возобновляется </w:t>
      </w:r>
      <w:proofErr w:type="gramStart"/>
      <w:r w:rsidRPr="00446316">
        <w:rPr>
          <w:sz w:val="22"/>
          <w:szCs w:val="22"/>
        </w:rPr>
        <w:t>с даты</w:t>
      </w:r>
      <w:proofErr w:type="gramEnd"/>
      <w:r w:rsidRPr="00446316">
        <w:rPr>
          <w:sz w:val="22"/>
          <w:szCs w:val="22"/>
        </w:rPr>
        <w:t xml:space="preserve"> полного погашения задолженности. На период, когда у Заказчика была задолженность по договору № ____________ </w:t>
      </w:r>
      <w:proofErr w:type="gramStart"/>
      <w:r w:rsidRPr="00446316">
        <w:rPr>
          <w:sz w:val="22"/>
          <w:szCs w:val="22"/>
        </w:rPr>
        <w:t>от</w:t>
      </w:r>
      <w:proofErr w:type="gramEnd"/>
      <w:r w:rsidRPr="00446316">
        <w:rPr>
          <w:sz w:val="22"/>
          <w:szCs w:val="22"/>
        </w:rPr>
        <w:t xml:space="preserve"> ________________ </w:t>
      </w:r>
      <w:proofErr w:type="gramStart"/>
      <w:r w:rsidRPr="00446316">
        <w:rPr>
          <w:sz w:val="22"/>
          <w:szCs w:val="22"/>
        </w:rPr>
        <w:t>действие</w:t>
      </w:r>
      <w:proofErr w:type="gramEnd"/>
      <w:r w:rsidRPr="00446316">
        <w:rPr>
          <w:sz w:val="22"/>
          <w:szCs w:val="22"/>
        </w:rPr>
        <w:t xml:space="preserve"> скидок после погашения задолженности не распространяется.</w:t>
      </w:r>
    </w:p>
    <w:p w14:paraId="516ED584" w14:textId="49BA83A2" w:rsidR="00F426A3" w:rsidRPr="00446316" w:rsidRDefault="004A0E2E" w:rsidP="009D16E9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2</w:t>
      </w:r>
      <w:r w:rsidR="00F426A3" w:rsidRPr="00446316">
        <w:rPr>
          <w:sz w:val="22"/>
          <w:szCs w:val="22"/>
        </w:rPr>
        <w:t>.3. Настоящее Дополнительное соглашение вступает в силу с момента подписания и распространяет свое действие на отношения</w:t>
      </w:r>
      <w:r w:rsidR="008C24BB" w:rsidRPr="00446316">
        <w:rPr>
          <w:sz w:val="22"/>
          <w:szCs w:val="22"/>
        </w:rPr>
        <w:t xml:space="preserve"> Сторон</w:t>
      </w:r>
      <w:r w:rsidR="00F426A3" w:rsidRPr="00446316">
        <w:rPr>
          <w:sz w:val="22"/>
          <w:szCs w:val="22"/>
        </w:rPr>
        <w:t xml:space="preserve">, возникшие </w:t>
      </w:r>
      <w:r w:rsidR="00F426A3" w:rsidRPr="00446316">
        <w:rPr>
          <w:b/>
          <w:sz w:val="22"/>
          <w:szCs w:val="22"/>
        </w:rPr>
        <w:t xml:space="preserve">с __.__.____ г., заключается сроком до __.__.____ </w:t>
      </w:r>
      <w:proofErr w:type="gramStart"/>
      <w:r w:rsidR="00F426A3" w:rsidRPr="00446316">
        <w:rPr>
          <w:b/>
          <w:sz w:val="22"/>
          <w:szCs w:val="22"/>
        </w:rPr>
        <w:t>г</w:t>
      </w:r>
      <w:proofErr w:type="gramEnd"/>
      <w:r w:rsidR="00F426A3" w:rsidRPr="00446316">
        <w:rPr>
          <w:b/>
          <w:sz w:val="22"/>
          <w:szCs w:val="22"/>
        </w:rPr>
        <w:t>.</w:t>
      </w:r>
      <w:r w:rsidR="00F426A3" w:rsidRPr="00446316">
        <w:rPr>
          <w:sz w:val="22"/>
          <w:szCs w:val="22"/>
        </w:rPr>
        <w:t xml:space="preserve">.  </w:t>
      </w:r>
    </w:p>
    <w:p w14:paraId="2401F755" w14:textId="7E8B3CA2" w:rsidR="00F426A3" w:rsidRPr="00446316" w:rsidRDefault="004A0E2E" w:rsidP="009D16E9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>2.</w:t>
      </w:r>
      <w:r w:rsidR="00F426A3" w:rsidRPr="00446316">
        <w:rPr>
          <w:sz w:val="22"/>
          <w:szCs w:val="22"/>
        </w:rPr>
        <w:t xml:space="preserve">4. Соглашение может быть расторгнуто </w:t>
      </w:r>
      <w:r w:rsidR="008C24BB" w:rsidRPr="00446316">
        <w:rPr>
          <w:sz w:val="22"/>
          <w:szCs w:val="22"/>
        </w:rPr>
        <w:t xml:space="preserve">одной из Сторон </w:t>
      </w:r>
      <w:r w:rsidR="00F426A3" w:rsidRPr="00446316">
        <w:rPr>
          <w:sz w:val="22"/>
          <w:szCs w:val="22"/>
        </w:rPr>
        <w:t xml:space="preserve">в одностороннем порядке с уведомлением другой Стороны. Датой расторжения будет являться дата по истечению 10 рабочих дней </w:t>
      </w:r>
      <w:proofErr w:type="gramStart"/>
      <w:r w:rsidR="00382BDB" w:rsidRPr="00446316">
        <w:rPr>
          <w:sz w:val="22"/>
          <w:szCs w:val="22"/>
        </w:rPr>
        <w:t xml:space="preserve">с даты </w:t>
      </w:r>
      <w:r w:rsidR="00F426A3" w:rsidRPr="00446316">
        <w:rPr>
          <w:sz w:val="22"/>
          <w:szCs w:val="22"/>
        </w:rPr>
        <w:t>отправки</w:t>
      </w:r>
      <w:proofErr w:type="gramEnd"/>
      <w:r w:rsidR="00F426A3" w:rsidRPr="00446316">
        <w:rPr>
          <w:sz w:val="22"/>
          <w:szCs w:val="22"/>
        </w:rPr>
        <w:t xml:space="preserve"> уведомления.</w:t>
      </w:r>
    </w:p>
    <w:tbl>
      <w:tblPr>
        <w:tblW w:w="15462" w:type="dxa"/>
        <w:tblLook w:val="0000" w:firstRow="0" w:lastRow="0" w:firstColumn="0" w:lastColumn="0" w:noHBand="0" w:noVBand="0"/>
      </w:tblPr>
      <w:tblGrid>
        <w:gridCol w:w="4314"/>
        <w:gridCol w:w="5574"/>
        <w:gridCol w:w="5574"/>
      </w:tblGrid>
      <w:tr w:rsidR="00F426A3" w:rsidRPr="00446316" w14:paraId="5CF53152" w14:textId="77777777" w:rsidTr="00C65195">
        <w:trPr>
          <w:trHeight w:val="1800"/>
        </w:trPr>
        <w:tc>
          <w:tcPr>
            <w:tcW w:w="4314" w:type="dxa"/>
          </w:tcPr>
          <w:p w14:paraId="751AF28A" w14:textId="77777777" w:rsidR="00F426A3" w:rsidRPr="00446316" w:rsidRDefault="00F426A3" w:rsidP="00C6519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5D78BF9" w14:textId="77777777" w:rsidR="00F426A3" w:rsidRPr="00446316" w:rsidRDefault="00F426A3" w:rsidP="00C6519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>Заказчик</w:t>
            </w:r>
          </w:p>
          <w:p w14:paraId="5921A267" w14:textId="77777777" w:rsidR="00F426A3" w:rsidRPr="00446316" w:rsidRDefault="00F426A3" w:rsidP="00C651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>Генеральный директор</w:t>
            </w:r>
          </w:p>
          <w:p w14:paraId="7A60262D" w14:textId="77777777" w:rsidR="00F426A3" w:rsidRPr="00446316" w:rsidRDefault="00F426A3" w:rsidP="00C65195">
            <w:pPr>
              <w:rPr>
                <w:sz w:val="22"/>
                <w:szCs w:val="22"/>
              </w:rPr>
            </w:pPr>
          </w:p>
          <w:p w14:paraId="55A5879B" w14:textId="77777777" w:rsidR="00F426A3" w:rsidRPr="00446316" w:rsidRDefault="00F426A3" w:rsidP="00C651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501781" w14:textId="77777777" w:rsidR="00F426A3" w:rsidRPr="00446316" w:rsidRDefault="00F426A3" w:rsidP="00C651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</w:p>
          <w:p w14:paraId="7DA293AA" w14:textId="77777777" w:rsidR="00F426A3" w:rsidRPr="00446316" w:rsidRDefault="00F426A3" w:rsidP="00C651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4" w:type="dxa"/>
          </w:tcPr>
          <w:p w14:paraId="05FD92BD" w14:textId="1C80BFDA" w:rsidR="00F426A3" w:rsidRPr="00446316" w:rsidRDefault="00F426A3" w:rsidP="00C6519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</w:t>
            </w:r>
          </w:p>
          <w:p w14:paraId="6BF316F4" w14:textId="77777777" w:rsidR="00F426A3" w:rsidRPr="00446316" w:rsidRDefault="00F426A3" w:rsidP="00C65195">
            <w:pPr>
              <w:ind w:left="648" w:firstLine="22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Исполнитель</w:t>
            </w:r>
          </w:p>
          <w:p w14:paraId="67C4749E" w14:textId="77777777" w:rsidR="00F426A3" w:rsidRPr="00446316" w:rsidRDefault="00F426A3" w:rsidP="00C65195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 xml:space="preserve">         Генеральный директор</w:t>
            </w:r>
          </w:p>
          <w:p w14:paraId="76BAB37A" w14:textId="77777777" w:rsidR="00F426A3" w:rsidRPr="00446316" w:rsidRDefault="00F426A3" w:rsidP="00C65195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84469A" w14:textId="77777777" w:rsidR="00F426A3" w:rsidRPr="00446316" w:rsidRDefault="00F426A3" w:rsidP="00C65195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DF10F6" w14:textId="5968F2A2" w:rsidR="00F426A3" w:rsidRPr="00446316" w:rsidRDefault="00F426A3" w:rsidP="00D403A9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 xml:space="preserve">         ______________________</w:t>
            </w:r>
            <w:r w:rsidR="00D403A9" w:rsidRPr="0044631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89A7214" w14:textId="77777777" w:rsidR="00F426A3" w:rsidRPr="00446316" w:rsidRDefault="00F426A3" w:rsidP="00C65195">
            <w:pPr>
              <w:tabs>
                <w:tab w:val="left" w:pos="510"/>
              </w:tabs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4" w:type="dxa"/>
          </w:tcPr>
          <w:p w14:paraId="68173265" w14:textId="77777777" w:rsidR="00F426A3" w:rsidRPr="00446316" w:rsidRDefault="00F426A3" w:rsidP="00C6519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615EE22C" w14:textId="77777777" w:rsidR="00D761C4" w:rsidRPr="00446316" w:rsidRDefault="00D761C4" w:rsidP="00D761C4">
      <w:pPr>
        <w:keepNext/>
        <w:pageBreakBefore/>
        <w:tabs>
          <w:tab w:val="left" w:pos="993"/>
        </w:tabs>
        <w:spacing w:before="240" w:line="360" w:lineRule="auto"/>
        <w:ind w:left="6662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17" w:name="_Toc91242688"/>
      <w:r w:rsidRPr="00446316">
        <w:rPr>
          <w:rFonts w:eastAsia="Arial"/>
          <w:b/>
          <w:spacing w:val="10"/>
          <w:sz w:val="22"/>
          <w:szCs w:val="22"/>
          <w:lang w:val="ru"/>
        </w:rPr>
        <w:lastRenderedPageBreak/>
        <w:t>ПРИЛОЖЕНИЕ № 3</w:t>
      </w:r>
      <w:bookmarkEnd w:id="17"/>
    </w:p>
    <w:p w14:paraId="1017A5FA" w14:textId="67C20D9C" w:rsidR="00D761C4" w:rsidRPr="00446316" w:rsidRDefault="00D761C4" w:rsidP="00D761C4">
      <w:pPr>
        <w:pStyle w:val="Style10"/>
        <w:widowControl/>
        <w:autoSpaceDE/>
        <w:autoSpaceDN/>
        <w:adjustRightInd/>
        <w:spacing w:after="120"/>
        <w:ind w:left="6663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К Положению «О порядке применения скидок, специальных цен при обслуживании </w:t>
      </w:r>
      <w:r w:rsidR="00785E29">
        <w:rPr>
          <w:sz w:val="22"/>
          <w:szCs w:val="22"/>
        </w:rPr>
        <w:t xml:space="preserve">пассажирских </w:t>
      </w:r>
      <w:r w:rsidRPr="00446316">
        <w:rPr>
          <w:sz w:val="22"/>
          <w:szCs w:val="22"/>
        </w:rPr>
        <w:t xml:space="preserve">воздушных судов в Международном аэропорту </w:t>
      </w:r>
      <w:proofErr w:type="spellStart"/>
      <w:r w:rsidR="00D40A7E">
        <w:rPr>
          <w:sz w:val="22"/>
          <w:szCs w:val="22"/>
        </w:rPr>
        <w:t>г</w:t>
      </w:r>
      <w:proofErr w:type="gramStart"/>
      <w:r w:rsidR="00D40A7E">
        <w:rPr>
          <w:sz w:val="22"/>
          <w:szCs w:val="22"/>
        </w:rPr>
        <w:t>.У</w:t>
      </w:r>
      <w:proofErr w:type="gramEnd"/>
      <w:r w:rsidR="00D40A7E">
        <w:rPr>
          <w:sz w:val="22"/>
          <w:szCs w:val="22"/>
        </w:rPr>
        <w:t>лан</w:t>
      </w:r>
      <w:proofErr w:type="spellEnd"/>
      <w:r w:rsidR="00D40A7E">
        <w:rPr>
          <w:sz w:val="22"/>
          <w:szCs w:val="22"/>
        </w:rPr>
        <w:t>-Удэ</w:t>
      </w:r>
      <w:r w:rsidRPr="00446316">
        <w:rPr>
          <w:sz w:val="22"/>
          <w:szCs w:val="22"/>
        </w:rPr>
        <w:t>»</w:t>
      </w:r>
    </w:p>
    <w:p w14:paraId="76472230" w14:textId="77777777" w:rsidR="00D761C4" w:rsidRPr="00446316" w:rsidRDefault="00D761C4" w:rsidP="00D761C4">
      <w:pPr>
        <w:pStyle w:val="Style4"/>
        <w:widowControl/>
        <w:jc w:val="right"/>
        <w:rPr>
          <w:rStyle w:val="FontStyle70"/>
          <w:color w:val="auto"/>
          <w:sz w:val="22"/>
          <w:szCs w:val="22"/>
        </w:rPr>
      </w:pPr>
      <w:r w:rsidRPr="00446316">
        <w:rPr>
          <w:rStyle w:val="FontStyle70"/>
          <w:color w:val="auto"/>
          <w:sz w:val="22"/>
          <w:szCs w:val="22"/>
        </w:rPr>
        <w:t>ОБРАЗЕЦ</w:t>
      </w:r>
    </w:p>
    <w:p w14:paraId="21F77863" w14:textId="77777777" w:rsidR="00D761C4" w:rsidRPr="00446316" w:rsidRDefault="00D761C4" w:rsidP="00D761C4">
      <w:pPr>
        <w:pStyle w:val="Style15"/>
        <w:widowControl/>
        <w:spacing w:before="110"/>
        <w:ind w:left="2592"/>
        <w:jc w:val="right"/>
        <w:rPr>
          <w:rStyle w:val="FontStyle71"/>
          <w:b w:val="0"/>
          <w:bCs w:val="0"/>
          <w:color w:val="auto"/>
          <w:sz w:val="22"/>
          <w:szCs w:val="22"/>
        </w:rPr>
      </w:pPr>
    </w:p>
    <w:p w14:paraId="2DD225A3" w14:textId="77777777" w:rsidR="00D761C4" w:rsidRPr="00446316" w:rsidRDefault="009D16E9" w:rsidP="00D761C4">
      <w:pPr>
        <w:jc w:val="center"/>
        <w:rPr>
          <w:sz w:val="22"/>
          <w:szCs w:val="22"/>
        </w:rPr>
      </w:pPr>
      <w:r w:rsidRPr="00446316">
        <w:rPr>
          <w:sz w:val="22"/>
          <w:szCs w:val="22"/>
        </w:rPr>
        <w:t xml:space="preserve">ТИПОВОЕ </w:t>
      </w:r>
      <w:r w:rsidR="00D761C4" w:rsidRPr="00446316">
        <w:rPr>
          <w:sz w:val="22"/>
          <w:szCs w:val="22"/>
        </w:rPr>
        <w:t>ДОПОЛНИТЕЛЬНОЕ СОГЛАШЕНИЕ О ПРЕДОСТАВЛЕНИИ СКИДОК</w:t>
      </w:r>
    </w:p>
    <w:p w14:paraId="71FAB67A" w14:textId="77777777" w:rsidR="009D16E9" w:rsidRPr="00446316" w:rsidRDefault="009D16E9" w:rsidP="009D16E9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 xml:space="preserve">к Договору на оказание услуг по наземному и аэропортовому </w:t>
      </w:r>
    </w:p>
    <w:p w14:paraId="3A376579" w14:textId="77777777" w:rsidR="009D16E9" w:rsidRPr="00446316" w:rsidRDefault="009D16E9" w:rsidP="009D16E9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 xml:space="preserve">обслуживанию воздушных судов </w:t>
      </w:r>
    </w:p>
    <w:p w14:paraId="7A3CB63C" w14:textId="77777777" w:rsidR="009D16E9" w:rsidRPr="00446316" w:rsidRDefault="009D16E9" w:rsidP="009D16E9">
      <w:pPr>
        <w:jc w:val="center"/>
        <w:rPr>
          <w:rFonts w:eastAsia="Calibri"/>
          <w:sz w:val="22"/>
          <w:szCs w:val="22"/>
          <w:lang w:eastAsia="en-US"/>
        </w:rPr>
      </w:pPr>
      <w:r w:rsidRPr="00446316">
        <w:rPr>
          <w:rFonts w:eastAsia="Calibri"/>
          <w:sz w:val="22"/>
          <w:szCs w:val="22"/>
          <w:lang w:eastAsia="en-US"/>
        </w:rPr>
        <w:t>№ ___ от __.__._____.</w:t>
      </w:r>
    </w:p>
    <w:p w14:paraId="06280F7D" w14:textId="77777777" w:rsidR="00D761C4" w:rsidRPr="00446316" w:rsidRDefault="00D761C4" w:rsidP="00D761C4">
      <w:pPr>
        <w:jc w:val="both"/>
        <w:rPr>
          <w:sz w:val="22"/>
          <w:szCs w:val="22"/>
        </w:rPr>
      </w:pPr>
    </w:p>
    <w:p w14:paraId="49E6F345" w14:textId="77777777" w:rsidR="00D761C4" w:rsidRPr="00446316" w:rsidRDefault="00BA1B2E" w:rsidP="00D761C4">
      <w:pPr>
        <w:rPr>
          <w:sz w:val="22"/>
          <w:szCs w:val="22"/>
        </w:rPr>
      </w:pPr>
      <w:r w:rsidRPr="00446316">
        <w:rPr>
          <w:sz w:val="22"/>
          <w:szCs w:val="22"/>
        </w:rPr>
        <w:t>______________</w:t>
      </w:r>
      <w:r w:rsidR="00D761C4" w:rsidRPr="00446316">
        <w:rPr>
          <w:sz w:val="22"/>
          <w:szCs w:val="22"/>
        </w:rPr>
        <w:t>г.</w:t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</w:r>
      <w:r w:rsidR="00D761C4" w:rsidRPr="00446316">
        <w:rPr>
          <w:sz w:val="22"/>
          <w:szCs w:val="22"/>
        </w:rPr>
        <w:tab/>
        <w:t xml:space="preserve">               «___»_______ 20____г</w:t>
      </w:r>
    </w:p>
    <w:p w14:paraId="3C0F7522" w14:textId="77777777" w:rsidR="00D761C4" w:rsidRPr="00446316" w:rsidRDefault="00D761C4" w:rsidP="00D761C4">
      <w:pPr>
        <w:jc w:val="both"/>
        <w:rPr>
          <w:sz w:val="22"/>
          <w:szCs w:val="22"/>
        </w:rPr>
      </w:pPr>
    </w:p>
    <w:p w14:paraId="380D75BD" w14:textId="74C41B2E" w:rsidR="00D761C4" w:rsidRPr="00446316" w:rsidRDefault="00785E29" w:rsidP="00D761C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ООО «Аэропорт Байкал»</w:t>
      </w:r>
      <w:r w:rsidR="00D761C4" w:rsidRPr="00446316">
        <w:rPr>
          <w:sz w:val="22"/>
          <w:szCs w:val="22"/>
        </w:rPr>
        <w:t>, именуемое в дальнейшем «</w:t>
      </w:r>
      <w:r w:rsidR="009D16E9" w:rsidRPr="00446316">
        <w:rPr>
          <w:sz w:val="22"/>
          <w:szCs w:val="22"/>
        </w:rPr>
        <w:t>Исполнитель</w:t>
      </w:r>
      <w:r w:rsidR="00D761C4" w:rsidRPr="00446316">
        <w:rPr>
          <w:sz w:val="22"/>
          <w:szCs w:val="22"/>
        </w:rPr>
        <w:t>», в лице Генерального директора ______________________, действующего на основании _____________________, с одной стороны, и ____________________________, именуемое в дальнейшем «</w:t>
      </w:r>
      <w:r w:rsidR="009D16E9" w:rsidRPr="00446316">
        <w:rPr>
          <w:sz w:val="22"/>
          <w:szCs w:val="22"/>
        </w:rPr>
        <w:t>Заказчик</w:t>
      </w:r>
      <w:r w:rsidR="00D761C4" w:rsidRPr="00446316">
        <w:rPr>
          <w:sz w:val="22"/>
          <w:szCs w:val="22"/>
        </w:rPr>
        <w:t xml:space="preserve">» (по тексту договора </w:t>
      </w:r>
      <w:r w:rsidR="009D16E9" w:rsidRPr="00446316">
        <w:rPr>
          <w:sz w:val="22"/>
          <w:szCs w:val="22"/>
        </w:rPr>
        <w:t>Заказчик</w:t>
      </w:r>
      <w:r w:rsidR="00D761C4" w:rsidRPr="00446316">
        <w:rPr>
          <w:sz w:val="22"/>
          <w:szCs w:val="22"/>
        </w:rPr>
        <w:t>), в лице ________________________________, действующего на основании _______________</w:t>
      </w:r>
      <w:proofErr w:type="gramStart"/>
      <w:r w:rsidR="00D761C4" w:rsidRPr="00446316">
        <w:rPr>
          <w:sz w:val="22"/>
          <w:szCs w:val="22"/>
        </w:rPr>
        <w:t xml:space="preserve"> ,</w:t>
      </w:r>
      <w:proofErr w:type="gramEnd"/>
      <w:r w:rsidR="00D761C4" w:rsidRPr="00446316">
        <w:rPr>
          <w:sz w:val="22"/>
          <w:szCs w:val="22"/>
        </w:rPr>
        <w:t xml:space="preserve"> с другой стороны, заключили настоящее Дополнительное соглашение о нижеследующем:</w:t>
      </w:r>
    </w:p>
    <w:p w14:paraId="776AAC13" w14:textId="77777777" w:rsidR="00D761C4" w:rsidRPr="00446316" w:rsidRDefault="00D761C4" w:rsidP="00731CE1">
      <w:pPr>
        <w:ind w:left="709" w:hanging="425"/>
        <w:rPr>
          <w:sz w:val="22"/>
          <w:szCs w:val="22"/>
        </w:rPr>
      </w:pPr>
    </w:p>
    <w:p w14:paraId="52583BA1" w14:textId="77777777" w:rsidR="00D761C4" w:rsidRPr="00446316" w:rsidRDefault="00D761C4" w:rsidP="00946E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При выполнении </w:t>
      </w:r>
      <w:r w:rsidR="009D16E9" w:rsidRPr="00446316">
        <w:rPr>
          <w:sz w:val="22"/>
          <w:szCs w:val="22"/>
        </w:rPr>
        <w:t>Заказчиком</w:t>
      </w:r>
      <w:r w:rsidRPr="00446316">
        <w:rPr>
          <w:sz w:val="22"/>
          <w:szCs w:val="22"/>
        </w:rPr>
        <w:t xml:space="preserve"> регулярных (чартерных) рейсов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09"/>
        <w:gridCol w:w="1729"/>
        <w:gridCol w:w="987"/>
        <w:gridCol w:w="531"/>
        <w:gridCol w:w="1060"/>
        <w:gridCol w:w="1916"/>
        <w:gridCol w:w="2883"/>
      </w:tblGrid>
      <w:tr w:rsidR="00896552" w:rsidRPr="00446316" w14:paraId="44A78B1E" w14:textId="79C09ADC" w:rsidTr="00A211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78E8F4" w14:textId="77777777" w:rsidR="00896552" w:rsidRPr="00446316" w:rsidRDefault="00896552" w:rsidP="00BA1B2E">
            <w:pPr>
              <w:jc w:val="both"/>
              <w:rPr>
                <w:sz w:val="18"/>
                <w:szCs w:val="22"/>
              </w:rPr>
            </w:pPr>
            <w:bookmarkStart w:id="18" w:name="_Hlk29997895"/>
          </w:p>
        </w:tc>
      </w:tr>
      <w:tr w:rsidR="00E17979" w:rsidRPr="00446316" w14:paraId="64586A4C" w14:textId="7EC750A0" w:rsidTr="00A2117D">
        <w:trPr>
          <w:trHeight w:val="2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213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  <w:proofErr w:type="spellStart"/>
            <w:r w:rsidRPr="00446316">
              <w:rPr>
                <w:sz w:val="18"/>
                <w:szCs w:val="22"/>
                <w:lang w:val="en-US"/>
              </w:rPr>
              <w:t>Номер</w:t>
            </w:r>
            <w:proofErr w:type="spellEnd"/>
            <w:r w:rsidRPr="00446316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446316">
              <w:rPr>
                <w:sz w:val="18"/>
                <w:szCs w:val="22"/>
                <w:lang w:val="en-US"/>
              </w:rPr>
              <w:t>рейса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E2F" w14:textId="34A2D8C7" w:rsidR="00E17979" w:rsidRPr="00446316" w:rsidRDefault="00E17979" w:rsidP="00BA1B2E">
            <w:pPr>
              <w:jc w:val="both"/>
              <w:rPr>
                <w:sz w:val="18"/>
                <w:szCs w:val="22"/>
              </w:rPr>
            </w:pPr>
            <w:proofErr w:type="spellStart"/>
            <w:r w:rsidRPr="00446316">
              <w:rPr>
                <w:sz w:val="18"/>
                <w:szCs w:val="22"/>
                <w:lang w:val="en-US"/>
              </w:rPr>
              <w:t>Частота</w:t>
            </w:r>
            <w:proofErr w:type="spellEnd"/>
            <w:r w:rsidRPr="00446316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446316">
              <w:rPr>
                <w:sz w:val="18"/>
                <w:szCs w:val="22"/>
                <w:lang w:val="en-US"/>
              </w:rPr>
              <w:t>движения</w:t>
            </w:r>
            <w:proofErr w:type="spellEnd"/>
            <w:r w:rsidRPr="00446316">
              <w:rPr>
                <w:sz w:val="18"/>
                <w:szCs w:val="22"/>
                <w:lang w:val="en-US"/>
              </w:rPr>
              <w:t xml:space="preserve"> </w:t>
            </w:r>
            <w:r w:rsidRPr="00446316">
              <w:rPr>
                <w:sz w:val="18"/>
                <w:szCs w:val="22"/>
              </w:rPr>
              <w:t xml:space="preserve">в </w:t>
            </w:r>
            <w:proofErr w:type="spellStart"/>
            <w:r w:rsidRPr="00446316">
              <w:rPr>
                <w:sz w:val="18"/>
                <w:szCs w:val="22"/>
                <w:lang w:val="en-US"/>
              </w:rPr>
              <w:t>недел</w:t>
            </w:r>
            <w:proofErr w:type="spellEnd"/>
            <w:r w:rsidRPr="00446316">
              <w:rPr>
                <w:sz w:val="18"/>
                <w:szCs w:val="22"/>
              </w:rPr>
              <w:t>ю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647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  <w:proofErr w:type="spellStart"/>
            <w:r w:rsidRPr="00446316">
              <w:rPr>
                <w:sz w:val="18"/>
                <w:szCs w:val="22"/>
                <w:lang w:val="en-US"/>
              </w:rPr>
              <w:t>Маршрут</w:t>
            </w:r>
            <w:proofErr w:type="spellEnd"/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3EC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  <w:proofErr w:type="spellStart"/>
            <w:r w:rsidRPr="00446316">
              <w:rPr>
                <w:sz w:val="18"/>
                <w:szCs w:val="22"/>
                <w:lang w:val="en-US"/>
              </w:rPr>
              <w:t>Тип</w:t>
            </w:r>
            <w:proofErr w:type="spellEnd"/>
            <w:r w:rsidRPr="00446316">
              <w:rPr>
                <w:sz w:val="18"/>
                <w:szCs w:val="22"/>
                <w:lang w:val="en-US"/>
              </w:rPr>
              <w:t xml:space="preserve"> ВС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8C12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  <w:r w:rsidRPr="00446316">
              <w:rPr>
                <w:sz w:val="18"/>
                <w:szCs w:val="22"/>
                <w:lang w:val="en-US"/>
              </w:rPr>
              <w:t>МВМ ВС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F04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  <w:proofErr w:type="spellStart"/>
            <w:r w:rsidRPr="00446316">
              <w:rPr>
                <w:sz w:val="18"/>
                <w:szCs w:val="22"/>
                <w:lang w:val="en-US"/>
              </w:rPr>
              <w:t>Кол-во</w:t>
            </w:r>
            <w:proofErr w:type="spellEnd"/>
            <w:r w:rsidRPr="00446316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446316">
              <w:rPr>
                <w:sz w:val="18"/>
                <w:szCs w:val="22"/>
                <w:lang w:val="en-US"/>
              </w:rPr>
              <w:t>рейсов</w:t>
            </w:r>
            <w:proofErr w:type="spellEnd"/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A91F" w14:textId="707F6D67" w:rsidR="00E17979" w:rsidRPr="00446316" w:rsidRDefault="00E17979" w:rsidP="00BA1B2E">
            <w:pPr>
              <w:jc w:val="both"/>
              <w:rPr>
                <w:sz w:val="18"/>
                <w:szCs w:val="22"/>
              </w:rPr>
            </w:pPr>
            <w:r w:rsidRPr="00446316">
              <w:rPr>
                <w:sz w:val="18"/>
                <w:szCs w:val="22"/>
              </w:rPr>
              <w:t>Размер скидки/понижающего коэффициента</w:t>
            </w:r>
          </w:p>
        </w:tc>
      </w:tr>
      <w:tr w:rsidR="00E17979" w:rsidRPr="00446316" w14:paraId="7EA56780" w14:textId="54C4CF2D" w:rsidTr="00A2117D">
        <w:trPr>
          <w:trHeight w:val="2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A64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2934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8E72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B475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CEE3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0E6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541D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</w:tr>
      <w:tr w:rsidR="00E17979" w:rsidRPr="00446316" w14:paraId="39245017" w14:textId="278E916E" w:rsidTr="00A2117D">
        <w:trPr>
          <w:trHeight w:val="2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9270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F8D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4C3A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C45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C575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1A8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AFD6" w14:textId="77777777" w:rsidR="00E17979" w:rsidRPr="00446316" w:rsidRDefault="00E17979" w:rsidP="00BA1B2E">
            <w:pPr>
              <w:jc w:val="both"/>
              <w:rPr>
                <w:sz w:val="18"/>
                <w:szCs w:val="22"/>
                <w:lang w:val="en-US"/>
              </w:rPr>
            </w:pPr>
          </w:p>
        </w:tc>
      </w:tr>
    </w:tbl>
    <w:bookmarkEnd w:id="18"/>
    <w:p w14:paraId="412155D3" w14:textId="77777777" w:rsidR="00D761C4" w:rsidRPr="00446316" w:rsidRDefault="00D761C4" w:rsidP="00BA1B2E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в период с  “</w:t>
      </w:r>
      <w:r w:rsidRPr="00446316">
        <w:rPr>
          <w:sz w:val="22"/>
          <w:szCs w:val="22"/>
        </w:rPr>
        <w:tab/>
        <w:t>”_______  20 __г.</w:t>
      </w:r>
      <w:r w:rsidRPr="00446316">
        <w:rPr>
          <w:sz w:val="22"/>
          <w:szCs w:val="22"/>
        </w:rPr>
        <w:tab/>
        <w:t>по</w:t>
      </w:r>
      <w:r w:rsidRPr="00446316">
        <w:rPr>
          <w:sz w:val="22"/>
          <w:szCs w:val="22"/>
        </w:rPr>
        <w:tab/>
        <w:t>“</w:t>
      </w:r>
      <w:r w:rsidRPr="00446316">
        <w:rPr>
          <w:sz w:val="22"/>
          <w:szCs w:val="22"/>
        </w:rPr>
        <w:tab/>
        <w:t>”______ 20___</w:t>
      </w:r>
      <w:r w:rsidRPr="00446316">
        <w:rPr>
          <w:sz w:val="22"/>
          <w:szCs w:val="22"/>
        </w:rPr>
        <w:tab/>
        <w:t xml:space="preserve">г. </w:t>
      </w:r>
    </w:p>
    <w:p w14:paraId="36E666D4" w14:textId="0C0C5904" w:rsidR="00D761C4" w:rsidRPr="00446316" w:rsidRDefault="009D16E9" w:rsidP="00BA1B2E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>Исполнитель</w:t>
      </w:r>
      <w:r w:rsidR="00D761C4" w:rsidRPr="00446316">
        <w:rPr>
          <w:sz w:val="22"/>
          <w:szCs w:val="22"/>
        </w:rPr>
        <w:t xml:space="preserve">, при расчетах за аэропортовое и наземное обслуживание указанного рейса, в соответствии с действующей редакцией «О порядке применения скидок, специальных цен при обслуживании </w:t>
      </w:r>
      <w:r w:rsidR="00785E29">
        <w:rPr>
          <w:sz w:val="22"/>
          <w:szCs w:val="22"/>
        </w:rPr>
        <w:t xml:space="preserve">пассажирских </w:t>
      </w:r>
      <w:r w:rsidR="00D761C4" w:rsidRPr="00446316">
        <w:rPr>
          <w:sz w:val="22"/>
          <w:szCs w:val="22"/>
        </w:rPr>
        <w:t xml:space="preserve">воздушных судов в Международном аэропорту </w:t>
      </w:r>
      <w:proofErr w:type="spellStart"/>
      <w:r w:rsidR="00D40A7E">
        <w:rPr>
          <w:sz w:val="22"/>
          <w:szCs w:val="22"/>
        </w:rPr>
        <w:t>г</w:t>
      </w:r>
      <w:proofErr w:type="gramStart"/>
      <w:r w:rsidR="00D40A7E">
        <w:rPr>
          <w:sz w:val="22"/>
          <w:szCs w:val="22"/>
        </w:rPr>
        <w:t>.У</w:t>
      </w:r>
      <w:proofErr w:type="gramEnd"/>
      <w:r w:rsidR="00D40A7E">
        <w:rPr>
          <w:sz w:val="22"/>
          <w:szCs w:val="22"/>
        </w:rPr>
        <w:t>лан</w:t>
      </w:r>
      <w:proofErr w:type="spellEnd"/>
      <w:r w:rsidR="00D40A7E">
        <w:rPr>
          <w:sz w:val="22"/>
          <w:szCs w:val="22"/>
        </w:rPr>
        <w:t>-Удэ</w:t>
      </w:r>
      <w:r w:rsidR="00D761C4" w:rsidRPr="00446316">
        <w:rPr>
          <w:sz w:val="22"/>
          <w:szCs w:val="22"/>
        </w:rPr>
        <w:t xml:space="preserve">» от </w:t>
      </w:r>
      <w:r w:rsidR="00A71190">
        <w:rPr>
          <w:sz w:val="22"/>
          <w:szCs w:val="22"/>
        </w:rPr>
        <w:t>30.12.2021</w:t>
      </w:r>
      <w:r w:rsidR="00D761C4" w:rsidRPr="00446316">
        <w:rPr>
          <w:sz w:val="22"/>
          <w:szCs w:val="22"/>
        </w:rPr>
        <w:t xml:space="preserve"> года (далее по тексту Положение), предоставляет скидки в соответствии с </w:t>
      </w:r>
      <w:r w:rsidR="00731CE1" w:rsidRPr="00446316">
        <w:rPr>
          <w:sz w:val="22"/>
          <w:szCs w:val="22"/>
        </w:rPr>
        <w:t xml:space="preserve">пунктом </w:t>
      </w:r>
      <w:r w:rsidR="000E2DA7" w:rsidRPr="00446316">
        <w:rPr>
          <w:b/>
          <w:sz w:val="22"/>
          <w:szCs w:val="22"/>
        </w:rPr>
        <w:t>6.2.</w:t>
      </w:r>
      <w:r w:rsidR="000E2DA7" w:rsidRPr="00446316">
        <w:rPr>
          <w:sz w:val="22"/>
          <w:szCs w:val="22"/>
        </w:rPr>
        <w:t xml:space="preserve"> </w:t>
      </w:r>
      <w:r w:rsidR="00D761C4" w:rsidRPr="00446316">
        <w:rPr>
          <w:sz w:val="22"/>
          <w:szCs w:val="22"/>
        </w:rPr>
        <w:t>Положени</w:t>
      </w:r>
      <w:r w:rsidR="00896552" w:rsidRPr="00446316">
        <w:rPr>
          <w:sz w:val="22"/>
          <w:szCs w:val="22"/>
        </w:rPr>
        <w:t>я</w:t>
      </w:r>
      <w:r w:rsidR="00D761C4" w:rsidRPr="00446316">
        <w:rPr>
          <w:sz w:val="22"/>
          <w:szCs w:val="22"/>
        </w:rPr>
        <w:t xml:space="preserve"> и в порядке, предусмотренном указанным Положением.</w:t>
      </w:r>
    </w:p>
    <w:p w14:paraId="1116F931" w14:textId="75399484" w:rsidR="0038689B" w:rsidRPr="00446316" w:rsidRDefault="0038689B" w:rsidP="0038689B">
      <w:pPr>
        <w:jc w:val="both"/>
        <w:rPr>
          <w:sz w:val="22"/>
          <w:szCs w:val="22"/>
        </w:rPr>
      </w:pPr>
      <w:r w:rsidRPr="00446316">
        <w:rPr>
          <w:sz w:val="22"/>
          <w:szCs w:val="22"/>
        </w:rPr>
        <w:t xml:space="preserve">- перечень услуг для применения скидки – все виды услуг по аэропортовому и наземному обслуживанию за исключением материальных средств, услуг по обработке ПОЖ и жидкости ПОЖ, авиационного топлива и услуг обеспечению авиационным топливом, услуг по обработке груза и почты, </w:t>
      </w:r>
      <w:r w:rsidR="00196EFE" w:rsidRPr="00446316">
        <w:rPr>
          <w:sz w:val="22"/>
          <w:szCs w:val="22"/>
        </w:rPr>
        <w:t>тарифов/</w:t>
      </w:r>
      <w:r w:rsidRPr="00446316">
        <w:rPr>
          <w:sz w:val="22"/>
          <w:szCs w:val="22"/>
        </w:rPr>
        <w:t>услуг сторонних организаций).</w:t>
      </w:r>
    </w:p>
    <w:p w14:paraId="4003B16D" w14:textId="77777777" w:rsidR="00D761C4" w:rsidRPr="00446316" w:rsidRDefault="009D16E9" w:rsidP="00946E38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>Заказчик</w:t>
      </w:r>
      <w:r w:rsidR="00D761C4" w:rsidRPr="00446316">
        <w:rPr>
          <w:sz w:val="22"/>
          <w:szCs w:val="22"/>
        </w:rPr>
        <w:t>, подписывая данное Дополнительное соглашение, подтверждает, что он ознакомлен с условиями действующей редакции Положения и принимает условия выполнения требований для получения скидок согласно данному Положению.</w:t>
      </w:r>
    </w:p>
    <w:p w14:paraId="68BA7757" w14:textId="77777777" w:rsidR="00D761C4" w:rsidRPr="00446316" w:rsidRDefault="008637FD" w:rsidP="00946E38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>Исполнитель</w:t>
      </w:r>
      <w:r w:rsidR="00D761C4" w:rsidRPr="00446316">
        <w:rPr>
          <w:sz w:val="22"/>
          <w:szCs w:val="22"/>
        </w:rPr>
        <w:t xml:space="preserve"> имеет право в одностороннем порядке расторгнуть настоящее Дополнительное соглашение в любой момент по основаниям, предусмотренным Положением о скидках.</w:t>
      </w:r>
    </w:p>
    <w:p w14:paraId="54812F27" w14:textId="39629615" w:rsidR="00D761C4" w:rsidRPr="00446316" w:rsidRDefault="00D761C4" w:rsidP="00946E38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 xml:space="preserve">При внесении изменений в Положение о скидках, приостановлении и/или прекращении его действия Уведомление о расторжении настоящего Дополнительного соглашения направляется </w:t>
      </w:r>
      <w:r w:rsidR="008637FD" w:rsidRPr="00446316">
        <w:rPr>
          <w:sz w:val="22"/>
          <w:szCs w:val="22"/>
        </w:rPr>
        <w:t>Заказчику</w:t>
      </w:r>
      <w:r w:rsidRPr="00446316">
        <w:rPr>
          <w:sz w:val="22"/>
          <w:szCs w:val="22"/>
        </w:rPr>
        <w:t xml:space="preserve"> в срок не менее чем за 10 </w:t>
      </w:r>
      <w:r w:rsidR="0038689B" w:rsidRPr="00446316">
        <w:rPr>
          <w:sz w:val="22"/>
          <w:szCs w:val="22"/>
        </w:rPr>
        <w:t xml:space="preserve">календарных </w:t>
      </w:r>
      <w:r w:rsidRPr="00446316">
        <w:rPr>
          <w:sz w:val="22"/>
          <w:szCs w:val="22"/>
        </w:rPr>
        <w:t>дней до предполагаемого срока введения в действие изменений или приостановления и/или прекращения действия Положения.</w:t>
      </w:r>
    </w:p>
    <w:p w14:paraId="7AFAD03E" w14:textId="37955FFE" w:rsidR="00D761C4" w:rsidRPr="00446316" w:rsidRDefault="00D761C4" w:rsidP="00946E38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 xml:space="preserve">При нарушении </w:t>
      </w:r>
      <w:r w:rsidR="008637FD" w:rsidRPr="00446316">
        <w:rPr>
          <w:sz w:val="22"/>
          <w:szCs w:val="22"/>
        </w:rPr>
        <w:t>Заказчиком</w:t>
      </w:r>
      <w:r w:rsidRPr="00446316">
        <w:rPr>
          <w:sz w:val="22"/>
          <w:szCs w:val="22"/>
        </w:rPr>
        <w:t xml:space="preserve"> условий Положения о скидках, соответствующее Уведомление (об отказе </w:t>
      </w:r>
      <w:r w:rsidR="0038689B" w:rsidRPr="00446316">
        <w:rPr>
          <w:sz w:val="22"/>
          <w:szCs w:val="22"/>
        </w:rPr>
        <w:t>предоставления</w:t>
      </w:r>
      <w:r w:rsidRPr="00446316">
        <w:rPr>
          <w:sz w:val="22"/>
          <w:szCs w:val="22"/>
        </w:rPr>
        <w:t xml:space="preserve"> скидок, о расторжении Дополнительного соглашения и др.) направляется </w:t>
      </w:r>
      <w:r w:rsidR="008637FD" w:rsidRPr="00446316">
        <w:rPr>
          <w:sz w:val="22"/>
          <w:szCs w:val="22"/>
        </w:rPr>
        <w:t>Заказчику</w:t>
      </w:r>
      <w:r w:rsidRPr="00446316">
        <w:rPr>
          <w:sz w:val="22"/>
          <w:szCs w:val="22"/>
        </w:rPr>
        <w:t xml:space="preserve"> в срок не менее чем в течение пяти рабочих дней </w:t>
      </w:r>
      <w:proofErr w:type="gramStart"/>
      <w:r w:rsidRPr="00446316">
        <w:rPr>
          <w:sz w:val="22"/>
          <w:szCs w:val="22"/>
        </w:rPr>
        <w:t>с даты принятия</w:t>
      </w:r>
      <w:proofErr w:type="gramEnd"/>
      <w:r w:rsidRPr="00446316">
        <w:rPr>
          <w:sz w:val="22"/>
          <w:szCs w:val="22"/>
        </w:rPr>
        <w:t xml:space="preserve"> решения </w:t>
      </w:r>
      <w:r w:rsidR="008637FD" w:rsidRPr="00446316">
        <w:rPr>
          <w:sz w:val="22"/>
          <w:szCs w:val="22"/>
        </w:rPr>
        <w:t>Исполнителем</w:t>
      </w:r>
      <w:r w:rsidRPr="00446316">
        <w:rPr>
          <w:sz w:val="22"/>
          <w:szCs w:val="22"/>
        </w:rPr>
        <w:t>.</w:t>
      </w:r>
    </w:p>
    <w:p w14:paraId="0313DC01" w14:textId="77777777" w:rsidR="00D761C4" w:rsidRPr="00446316" w:rsidRDefault="00D761C4" w:rsidP="00946E38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 xml:space="preserve">Уведомление о расторжении Дополнительного соглашения является для </w:t>
      </w:r>
      <w:r w:rsidR="008637FD" w:rsidRPr="00446316">
        <w:rPr>
          <w:sz w:val="22"/>
          <w:szCs w:val="22"/>
        </w:rPr>
        <w:t>Заказчика</w:t>
      </w:r>
      <w:r w:rsidRPr="00446316">
        <w:rPr>
          <w:sz w:val="22"/>
          <w:szCs w:val="22"/>
        </w:rPr>
        <w:t xml:space="preserve"> надлежащим и достаточным основанием для расторжения данного Дополнительного соглашения, и окончания предоставления скидок; каких-либо дополнительных согласований и/или подписания иных документов со стороны </w:t>
      </w:r>
      <w:r w:rsidR="008637FD" w:rsidRPr="00446316">
        <w:rPr>
          <w:sz w:val="22"/>
          <w:szCs w:val="22"/>
        </w:rPr>
        <w:t>Заказчика</w:t>
      </w:r>
      <w:r w:rsidRPr="00446316">
        <w:rPr>
          <w:sz w:val="22"/>
          <w:szCs w:val="22"/>
        </w:rPr>
        <w:t xml:space="preserve"> не требуется.</w:t>
      </w:r>
    </w:p>
    <w:p w14:paraId="1637F7CA" w14:textId="2451E40B" w:rsidR="00785E29" w:rsidRPr="00785E29" w:rsidRDefault="00785E29" w:rsidP="00785E29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785E29">
        <w:rPr>
          <w:sz w:val="22"/>
          <w:szCs w:val="22"/>
        </w:rPr>
        <w:t xml:space="preserve">В случае наличия просроченной задолженности более 2 дней и в сумме более, чем средняя выручка за 2 дня по договору № ___________ от ____________ или несоблюдения иных условий Положения о предоставлении скидок аэропорта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.У</w:t>
      </w:r>
      <w:proofErr w:type="gramEnd"/>
      <w:r>
        <w:rPr>
          <w:sz w:val="22"/>
          <w:szCs w:val="22"/>
        </w:rPr>
        <w:t>лан</w:t>
      </w:r>
      <w:proofErr w:type="spellEnd"/>
      <w:r>
        <w:rPr>
          <w:sz w:val="22"/>
          <w:szCs w:val="22"/>
        </w:rPr>
        <w:t>-Удэ</w:t>
      </w:r>
      <w:r w:rsidRPr="00785E29">
        <w:rPr>
          <w:sz w:val="22"/>
          <w:szCs w:val="22"/>
        </w:rPr>
        <w:t xml:space="preserve"> (действующая редакция Положения публикуется на веб-</w:t>
      </w:r>
      <w:r w:rsidRPr="00785E29">
        <w:rPr>
          <w:sz w:val="22"/>
          <w:szCs w:val="22"/>
        </w:rPr>
        <w:lastRenderedPageBreak/>
        <w:t>сайте Исполнителя http://www.</w:t>
      </w:r>
      <w:proofErr w:type="spellStart"/>
      <w:r w:rsidRPr="00785E29">
        <w:rPr>
          <w:sz w:val="22"/>
          <w:szCs w:val="22"/>
          <w:lang w:val="en-US"/>
        </w:rPr>
        <w:t>airportbaikal</w:t>
      </w:r>
      <w:proofErr w:type="spellEnd"/>
      <w:r w:rsidRPr="00785E29">
        <w:rPr>
          <w:sz w:val="22"/>
          <w:szCs w:val="22"/>
        </w:rPr>
        <w:t>.</w:t>
      </w:r>
      <w:proofErr w:type="spellStart"/>
      <w:r w:rsidRPr="00785E29">
        <w:rPr>
          <w:sz w:val="22"/>
          <w:szCs w:val="22"/>
        </w:rPr>
        <w:t>ru</w:t>
      </w:r>
      <w:proofErr w:type="spellEnd"/>
      <w:r w:rsidRPr="00785E29">
        <w:rPr>
          <w:sz w:val="22"/>
          <w:szCs w:val="22"/>
        </w:rPr>
        <w:t xml:space="preserve">/)  со стороны Заказчика, Исполнитель имеет право приостановить действие условий настоящего Дополнительного соглашения. </w:t>
      </w:r>
    </w:p>
    <w:p w14:paraId="7C29C1B8" w14:textId="77777777" w:rsidR="00785E29" w:rsidRPr="00785E29" w:rsidRDefault="00785E29" w:rsidP="00785E29">
      <w:pPr>
        <w:pStyle w:val="Style15"/>
        <w:widowControl/>
        <w:ind w:firstLine="0"/>
        <w:rPr>
          <w:sz w:val="22"/>
          <w:szCs w:val="22"/>
        </w:rPr>
      </w:pPr>
      <w:r w:rsidRPr="00785E29">
        <w:rPr>
          <w:sz w:val="22"/>
          <w:szCs w:val="22"/>
        </w:rPr>
        <w:t xml:space="preserve">Применение скидок, предусмотренных настоящим Дополнительным соглашением возобновляется </w:t>
      </w:r>
      <w:proofErr w:type="gramStart"/>
      <w:r w:rsidRPr="00785E29">
        <w:rPr>
          <w:sz w:val="22"/>
          <w:szCs w:val="22"/>
        </w:rPr>
        <w:t>с даты</w:t>
      </w:r>
      <w:proofErr w:type="gramEnd"/>
      <w:r w:rsidRPr="00785E29">
        <w:rPr>
          <w:sz w:val="22"/>
          <w:szCs w:val="22"/>
        </w:rPr>
        <w:t xml:space="preserve"> полного погашения задолженности. На период, когда у Заказчика была задолженность по договору № ____________ </w:t>
      </w:r>
      <w:proofErr w:type="gramStart"/>
      <w:r w:rsidRPr="00785E29">
        <w:rPr>
          <w:sz w:val="22"/>
          <w:szCs w:val="22"/>
        </w:rPr>
        <w:t>от</w:t>
      </w:r>
      <w:proofErr w:type="gramEnd"/>
      <w:r w:rsidRPr="00785E29">
        <w:rPr>
          <w:sz w:val="22"/>
          <w:szCs w:val="22"/>
        </w:rPr>
        <w:t xml:space="preserve"> ________________ </w:t>
      </w:r>
      <w:proofErr w:type="gramStart"/>
      <w:r w:rsidRPr="00785E29">
        <w:rPr>
          <w:sz w:val="22"/>
          <w:szCs w:val="22"/>
        </w:rPr>
        <w:t>действие</w:t>
      </w:r>
      <w:proofErr w:type="gramEnd"/>
      <w:r w:rsidRPr="00785E29">
        <w:rPr>
          <w:sz w:val="22"/>
          <w:szCs w:val="22"/>
        </w:rPr>
        <w:t xml:space="preserve"> скидок после погашения задолженности не распространяется.</w:t>
      </w:r>
    </w:p>
    <w:p w14:paraId="663CE57D" w14:textId="77777777" w:rsidR="00C54517" w:rsidRPr="00446316" w:rsidRDefault="00C54517" w:rsidP="00C54517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 xml:space="preserve">Настоящее Дополнительное соглашение вступает в силу с момента подписания и распространяет свое действие на отношения, возникшие </w:t>
      </w:r>
      <w:r w:rsidRPr="00446316">
        <w:rPr>
          <w:b/>
          <w:sz w:val="22"/>
          <w:szCs w:val="22"/>
        </w:rPr>
        <w:t xml:space="preserve">с __.__.____ г., заключается сроком до __.__.____ </w:t>
      </w:r>
      <w:proofErr w:type="gramStart"/>
      <w:r w:rsidRPr="00446316">
        <w:rPr>
          <w:b/>
          <w:sz w:val="22"/>
          <w:szCs w:val="22"/>
        </w:rPr>
        <w:t>г</w:t>
      </w:r>
      <w:proofErr w:type="gramEnd"/>
      <w:r w:rsidRPr="00446316">
        <w:rPr>
          <w:b/>
          <w:sz w:val="22"/>
          <w:szCs w:val="22"/>
        </w:rPr>
        <w:t>.</w:t>
      </w:r>
      <w:r w:rsidRPr="00446316">
        <w:rPr>
          <w:sz w:val="22"/>
          <w:szCs w:val="22"/>
        </w:rPr>
        <w:t xml:space="preserve"> </w:t>
      </w:r>
    </w:p>
    <w:p w14:paraId="71244330" w14:textId="4D3FBB4C" w:rsidR="00970AC5" w:rsidRPr="00446316" w:rsidRDefault="00970AC5" w:rsidP="00C54517">
      <w:pPr>
        <w:pStyle w:val="Style15"/>
        <w:widowControl/>
        <w:numPr>
          <w:ilvl w:val="0"/>
          <w:numId w:val="6"/>
        </w:numPr>
        <w:ind w:left="0" w:firstLine="0"/>
        <w:rPr>
          <w:sz w:val="22"/>
          <w:szCs w:val="22"/>
        </w:rPr>
      </w:pPr>
      <w:r w:rsidRPr="00446316">
        <w:rPr>
          <w:sz w:val="22"/>
          <w:szCs w:val="22"/>
        </w:rPr>
        <w:t xml:space="preserve">Соглашение может быть расторгнуто </w:t>
      </w:r>
      <w:r w:rsidR="000802F3" w:rsidRPr="00446316">
        <w:rPr>
          <w:sz w:val="22"/>
          <w:szCs w:val="22"/>
        </w:rPr>
        <w:t xml:space="preserve">одной из Сторон </w:t>
      </w:r>
      <w:r w:rsidRPr="00446316">
        <w:rPr>
          <w:sz w:val="22"/>
          <w:szCs w:val="22"/>
        </w:rPr>
        <w:t xml:space="preserve">в одностороннем порядке с уведомлением другой Стороны. Датой расторжения будет являться дата по истечению 10 рабочих дней </w:t>
      </w:r>
      <w:proofErr w:type="gramStart"/>
      <w:r w:rsidRPr="00446316">
        <w:rPr>
          <w:sz w:val="22"/>
          <w:szCs w:val="22"/>
        </w:rPr>
        <w:t>с даты отправки</w:t>
      </w:r>
      <w:proofErr w:type="gramEnd"/>
      <w:r w:rsidRPr="00446316">
        <w:rPr>
          <w:sz w:val="22"/>
          <w:szCs w:val="22"/>
        </w:rPr>
        <w:t xml:space="preserve"> уведомления.</w:t>
      </w:r>
    </w:p>
    <w:p w14:paraId="4FAC93C5" w14:textId="77777777" w:rsidR="00C54517" w:rsidRPr="00446316" w:rsidRDefault="00C54517" w:rsidP="00C54517">
      <w:pPr>
        <w:pStyle w:val="Style15"/>
        <w:widowControl/>
        <w:ind w:firstLine="0"/>
        <w:rPr>
          <w:sz w:val="22"/>
          <w:szCs w:val="22"/>
        </w:rPr>
      </w:pPr>
    </w:p>
    <w:tbl>
      <w:tblPr>
        <w:tblW w:w="15462" w:type="dxa"/>
        <w:tblLook w:val="0000" w:firstRow="0" w:lastRow="0" w:firstColumn="0" w:lastColumn="0" w:noHBand="0" w:noVBand="0"/>
      </w:tblPr>
      <w:tblGrid>
        <w:gridCol w:w="4314"/>
        <w:gridCol w:w="5574"/>
        <w:gridCol w:w="5574"/>
      </w:tblGrid>
      <w:tr w:rsidR="00991C55" w:rsidRPr="00446316" w14:paraId="5F6CE887" w14:textId="77777777" w:rsidTr="00A827EC">
        <w:trPr>
          <w:trHeight w:val="1800"/>
        </w:trPr>
        <w:tc>
          <w:tcPr>
            <w:tcW w:w="4314" w:type="dxa"/>
          </w:tcPr>
          <w:p w14:paraId="2BEBC10C" w14:textId="77777777" w:rsidR="009D16E9" w:rsidRPr="00446316" w:rsidRDefault="009D16E9" w:rsidP="00A827E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E59A30F" w14:textId="77777777" w:rsidR="009D16E9" w:rsidRPr="00446316" w:rsidRDefault="009D16E9" w:rsidP="00A827E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>Заказчик</w:t>
            </w:r>
          </w:p>
          <w:p w14:paraId="1FD13BAF" w14:textId="77777777" w:rsidR="009D16E9" w:rsidRPr="00446316" w:rsidRDefault="009D16E9" w:rsidP="00A82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>Генеральный директор</w:t>
            </w:r>
          </w:p>
          <w:p w14:paraId="38EB7C1F" w14:textId="77777777" w:rsidR="009D16E9" w:rsidRPr="00446316" w:rsidRDefault="009D16E9" w:rsidP="00A827EC">
            <w:pPr>
              <w:rPr>
                <w:sz w:val="22"/>
                <w:szCs w:val="22"/>
              </w:rPr>
            </w:pPr>
          </w:p>
          <w:p w14:paraId="3D05790B" w14:textId="77777777" w:rsidR="009D16E9" w:rsidRPr="00446316" w:rsidRDefault="009D16E9" w:rsidP="00A827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01754A" w14:textId="77777777" w:rsidR="009D16E9" w:rsidRPr="00446316" w:rsidRDefault="009D16E9" w:rsidP="00A82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</w:p>
          <w:p w14:paraId="50FD46A3" w14:textId="77777777" w:rsidR="009D16E9" w:rsidRPr="00446316" w:rsidRDefault="009D16E9" w:rsidP="00A827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4" w:type="dxa"/>
          </w:tcPr>
          <w:p w14:paraId="1F8BC23E" w14:textId="77777777" w:rsidR="009D16E9" w:rsidRPr="00446316" w:rsidRDefault="009D16E9" w:rsidP="00A827E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</w:t>
            </w:r>
          </w:p>
          <w:p w14:paraId="4FA794FF" w14:textId="77777777" w:rsidR="009D16E9" w:rsidRPr="00446316" w:rsidRDefault="009D16E9" w:rsidP="00A827EC">
            <w:pPr>
              <w:ind w:left="648" w:firstLine="22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Исполнитель</w:t>
            </w:r>
          </w:p>
          <w:p w14:paraId="6B0BD79F" w14:textId="77777777" w:rsidR="009D16E9" w:rsidRPr="00446316" w:rsidRDefault="009D16E9" w:rsidP="00A827EC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 xml:space="preserve">         Генеральный директор</w:t>
            </w:r>
          </w:p>
          <w:p w14:paraId="405BD890" w14:textId="77777777" w:rsidR="009D16E9" w:rsidRPr="00446316" w:rsidRDefault="009D16E9" w:rsidP="00A827EC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8FD213" w14:textId="77777777" w:rsidR="009D16E9" w:rsidRPr="00446316" w:rsidRDefault="009D16E9" w:rsidP="00A827EC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0C3C05" w14:textId="24E7B5C1" w:rsidR="009D16E9" w:rsidRPr="00446316" w:rsidRDefault="009D16E9" w:rsidP="00A827EC">
            <w:pPr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  <w:r w:rsidRPr="00446316">
              <w:rPr>
                <w:rFonts w:eastAsia="Calibri"/>
                <w:sz w:val="22"/>
                <w:szCs w:val="22"/>
                <w:lang w:eastAsia="en-US"/>
              </w:rPr>
              <w:t xml:space="preserve">         ______________________          </w:t>
            </w:r>
          </w:p>
          <w:p w14:paraId="09676EA7" w14:textId="77777777" w:rsidR="009D16E9" w:rsidRPr="00446316" w:rsidRDefault="009D16E9" w:rsidP="00A827EC">
            <w:pPr>
              <w:tabs>
                <w:tab w:val="left" w:pos="510"/>
              </w:tabs>
              <w:ind w:left="648" w:firstLine="22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4" w:type="dxa"/>
          </w:tcPr>
          <w:p w14:paraId="600CA042" w14:textId="77777777" w:rsidR="009D16E9" w:rsidRPr="00446316" w:rsidRDefault="009D16E9" w:rsidP="00A827E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0217A1A" w14:textId="77777777" w:rsidR="001C1824" w:rsidRPr="00446316" w:rsidRDefault="001C1824" w:rsidP="006F45FD">
      <w:pPr>
        <w:keepNext/>
        <w:pageBreakBefore/>
        <w:tabs>
          <w:tab w:val="left" w:pos="993"/>
        </w:tabs>
        <w:spacing w:before="240" w:line="360" w:lineRule="auto"/>
        <w:ind w:left="6662"/>
        <w:jc w:val="both"/>
        <w:outlineLvl w:val="0"/>
        <w:rPr>
          <w:rFonts w:eastAsia="Arial"/>
          <w:b/>
          <w:spacing w:val="10"/>
          <w:sz w:val="22"/>
          <w:szCs w:val="22"/>
          <w:lang w:val="ru"/>
        </w:rPr>
      </w:pPr>
      <w:bookmarkStart w:id="19" w:name="_Toc91242689"/>
      <w:r w:rsidRPr="00446316">
        <w:rPr>
          <w:rFonts w:eastAsia="Arial"/>
          <w:b/>
          <w:spacing w:val="10"/>
          <w:sz w:val="22"/>
          <w:szCs w:val="22"/>
          <w:lang w:val="ru"/>
        </w:rPr>
        <w:lastRenderedPageBreak/>
        <w:t xml:space="preserve">ПРИЛОЖЕНИЕ № </w:t>
      </w:r>
      <w:r w:rsidR="00731CE1" w:rsidRPr="00446316">
        <w:rPr>
          <w:rFonts w:eastAsia="Arial"/>
          <w:b/>
          <w:spacing w:val="10"/>
          <w:sz w:val="22"/>
          <w:szCs w:val="22"/>
          <w:lang w:val="ru"/>
        </w:rPr>
        <w:t>4</w:t>
      </w:r>
      <w:bookmarkEnd w:id="19"/>
    </w:p>
    <w:p w14:paraId="4F562956" w14:textId="78D03DCF" w:rsidR="001C1824" w:rsidRPr="00446316" w:rsidRDefault="001C1824" w:rsidP="001C1824">
      <w:pPr>
        <w:pStyle w:val="a8"/>
        <w:ind w:left="6663"/>
        <w:jc w:val="both"/>
        <w:rPr>
          <w:sz w:val="22"/>
          <w:szCs w:val="22"/>
          <w:lang w:val="ru-RU"/>
        </w:rPr>
      </w:pPr>
      <w:r w:rsidRPr="00446316">
        <w:rPr>
          <w:sz w:val="22"/>
          <w:szCs w:val="22"/>
          <w:lang w:val="ru-RU"/>
        </w:rPr>
        <w:t>К Положению «</w:t>
      </w:r>
      <w:r w:rsidRPr="00446316">
        <w:rPr>
          <w:sz w:val="22"/>
          <w:szCs w:val="22"/>
        </w:rPr>
        <w:t xml:space="preserve">О порядке применения скидок, специальных цен при обслуживании </w:t>
      </w:r>
      <w:r w:rsidR="008F1890">
        <w:rPr>
          <w:sz w:val="22"/>
          <w:szCs w:val="22"/>
          <w:lang w:val="ru-RU"/>
        </w:rPr>
        <w:t xml:space="preserve">пассажирских </w:t>
      </w:r>
      <w:r w:rsidRPr="00446316">
        <w:rPr>
          <w:sz w:val="22"/>
          <w:szCs w:val="22"/>
        </w:rPr>
        <w:t>воздушных судов</w:t>
      </w:r>
      <w:r w:rsidRPr="00446316">
        <w:rPr>
          <w:sz w:val="22"/>
          <w:szCs w:val="22"/>
          <w:lang w:val="ru-RU"/>
        </w:rPr>
        <w:t xml:space="preserve"> </w:t>
      </w:r>
      <w:r w:rsidRPr="00446316">
        <w:rPr>
          <w:sz w:val="22"/>
          <w:szCs w:val="22"/>
        </w:rPr>
        <w:t xml:space="preserve">в Международном аэропорту </w:t>
      </w:r>
      <w:proofErr w:type="spellStart"/>
      <w:r w:rsidR="00D40A7E">
        <w:rPr>
          <w:sz w:val="22"/>
          <w:szCs w:val="22"/>
        </w:rPr>
        <w:t>г</w:t>
      </w:r>
      <w:proofErr w:type="gramStart"/>
      <w:r w:rsidR="00D40A7E">
        <w:rPr>
          <w:sz w:val="22"/>
          <w:szCs w:val="22"/>
        </w:rPr>
        <w:t>.У</w:t>
      </w:r>
      <w:proofErr w:type="gramEnd"/>
      <w:r w:rsidR="00D40A7E">
        <w:rPr>
          <w:sz w:val="22"/>
          <w:szCs w:val="22"/>
        </w:rPr>
        <w:t>лан</w:t>
      </w:r>
      <w:proofErr w:type="spellEnd"/>
      <w:r w:rsidR="00D40A7E">
        <w:rPr>
          <w:sz w:val="22"/>
          <w:szCs w:val="22"/>
        </w:rPr>
        <w:t>-Удэ</w:t>
      </w:r>
      <w:r w:rsidRPr="00446316">
        <w:rPr>
          <w:sz w:val="22"/>
          <w:szCs w:val="22"/>
          <w:lang w:val="ru-RU"/>
        </w:rPr>
        <w:t>»</w:t>
      </w:r>
    </w:p>
    <w:p w14:paraId="377CA5AE" w14:textId="77777777" w:rsidR="002E6BB7" w:rsidRPr="00446316" w:rsidRDefault="002E6BB7" w:rsidP="002E6BB7">
      <w:pPr>
        <w:pStyle w:val="aa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3ECCB18" w14:textId="77777777" w:rsidR="002E6BB7" w:rsidRPr="00446316" w:rsidRDefault="002E6BB7" w:rsidP="002E6BB7">
      <w:pPr>
        <w:pStyle w:val="aa"/>
        <w:jc w:val="center"/>
        <w:rPr>
          <w:rFonts w:ascii="Times New Roman" w:hAnsi="Times New Roman"/>
          <w:b/>
          <w:bCs/>
          <w:sz w:val="22"/>
          <w:szCs w:val="22"/>
        </w:rPr>
      </w:pPr>
      <w:r w:rsidRPr="00446316">
        <w:rPr>
          <w:rFonts w:ascii="Times New Roman" w:hAnsi="Times New Roman"/>
          <w:b/>
          <w:bCs/>
          <w:sz w:val="22"/>
          <w:szCs w:val="22"/>
        </w:rPr>
        <w:t xml:space="preserve">ФОРМА УВЕДОМЛЕНИЯ АВИАПЕРЕВОЗЧИКА </w:t>
      </w:r>
    </w:p>
    <w:p w14:paraId="6E382B1D" w14:textId="77777777" w:rsidR="002E6BB7" w:rsidRPr="00446316" w:rsidRDefault="006B6B3C" w:rsidP="006B6B3C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446316">
        <w:rPr>
          <w:rFonts w:ascii="Times New Roman" w:hAnsi="Times New Roman"/>
          <w:b/>
          <w:sz w:val="22"/>
          <w:szCs w:val="22"/>
        </w:rPr>
        <w:t>о не предоставлении скидок</w:t>
      </w:r>
    </w:p>
    <w:p w14:paraId="7BDAD7BD" w14:textId="77777777" w:rsidR="002E6BB7" w:rsidRPr="00446316" w:rsidRDefault="002E6BB7" w:rsidP="002E6BB7">
      <w:pPr>
        <w:pStyle w:val="aa"/>
        <w:rPr>
          <w:rFonts w:ascii="Times New Roman" w:hAnsi="Times New Roman"/>
          <w:sz w:val="22"/>
          <w:szCs w:val="22"/>
        </w:rPr>
      </w:pPr>
    </w:p>
    <w:p w14:paraId="1593768F" w14:textId="77777777" w:rsidR="002E6BB7" w:rsidRPr="00446316" w:rsidRDefault="002E6BB7" w:rsidP="002E6BB7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446316">
        <w:rPr>
          <w:rFonts w:ascii="Times New Roman" w:hAnsi="Times New Roman"/>
          <w:sz w:val="22"/>
          <w:szCs w:val="22"/>
        </w:rPr>
        <w:t>Уважаемый _________________________!</w:t>
      </w:r>
    </w:p>
    <w:p w14:paraId="5537FA07" w14:textId="77777777" w:rsidR="002E6BB7" w:rsidRPr="00446316" w:rsidRDefault="002E6BB7" w:rsidP="002E6BB7">
      <w:pPr>
        <w:pStyle w:val="aa"/>
        <w:jc w:val="center"/>
        <w:rPr>
          <w:rFonts w:ascii="Times New Roman" w:hAnsi="Times New Roman"/>
          <w:sz w:val="22"/>
          <w:szCs w:val="22"/>
        </w:rPr>
      </w:pPr>
    </w:p>
    <w:p w14:paraId="5F7FD394" w14:textId="77777777" w:rsidR="006B6B3C" w:rsidRPr="00446316" w:rsidRDefault="006B6B3C" w:rsidP="006B6B3C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446316">
        <w:rPr>
          <w:rFonts w:ascii="Times New Roman" w:hAnsi="Times New Roman"/>
          <w:sz w:val="22"/>
          <w:szCs w:val="22"/>
        </w:rPr>
        <w:t>В связи с ____________________________________________________</w:t>
      </w:r>
    </w:p>
    <w:p w14:paraId="45E4CA54" w14:textId="77777777" w:rsidR="006B6B3C" w:rsidRPr="00446316" w:rsidRDefault="006B6B3C" w:rsidP="006B6B3C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446316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Pr="00446316">
        <w:rPr>
          <w:rFonts w:ascii="Times New Roman" w:hAnsi="Times New Roman"/>
          <w:sz w:val="22"/>
          <w:szCs w:val="22"/>
        </w:rPr>
        <w:tab/>
      </w:r>
    </w:p>
    <w:p w14:paraId="7532D220" w14:textId="77777777" w:rsidR="006B6B3C" w:rsidRPr="00446316" w:rsidRDefault="006B6B3C" w:rsidP="006B6B3C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446316">
        <w:rPr>
          <w:rFonts w:ascii="Times New Roman" w:hAnsi="Times New Roman"/>
          <w:sz w:val="22"/>
          <w:szCs w:val="22"/>
        </w:rPr>
        <w:t>(причина не предоставления скидок)</w:t>
      </w:r>
    </w:p>
    <w:p w14:paraId="39B41F1E" w14:textId="77777777" w:rsidR="006B6B3C" w:rsidRPr="00446316" w:rsidRDefault="006B6B3C" w:rsidP="006B6B3C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E1AA7BA" w14:textId="43165091" w:rsidR="006B6B3C" w:rsidRPr="00446316" w:rsidRDefault="006B6B3C" w:rsidP="006B6B3C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446316">
        <w:rPr>
          <w:rFonts w:ascii="Times New Roman" w:hAnsi="Times New Roman"/>
          <w:sz w:val="22"/>
          <w:szCs w:val="22"/>
        </w:rPr>
        <w:t>В соответствии с Положением о предоставлении скидок потребителям, пользующимся аэропортовыми услугами в международном аэропорту</w:t>
      </w:r>
      <w:r w:rsidR="00D40A7E" w:rsidRPr="00D40A7E">
        <w:rPr>
          <w:sz w:val="22"/>
          <w:szCs w:val="22"/>
        </w:rPr>
        <w:t xml:space="preserve"> </w:t>
      </w:r>
      <w:proofErr w:type="spellStart"/>
      <w:r w:rsidR="00D40A7E" w:rsidRPr="00D40A7E">
        <w:rPr>
          <w:rFonts w:ascii="Times New Roman" w:hAnsi="Times New Roman"/>
          <w:sz w:val="22"/>
          <w:szCs w:val="22"/>
        </w:rPr>
        <w:t>г.Улан</w:t>
      </w:r>
      <w:proofErr w:type="spellEnd"/>
      <w:r w:rsidR="00D40A7E" w:rsidRPr="00D40A7E">
        <w:rPr>
          <w:rFonts w:ascii="Times New Roman" w:hAnsi="Times New Roman"/>
          <w:sz w:val="22"/>
          <w:szCs w:val="22"/>
        </w:rPr>
        <w:t>-Удэ,</w:t>
      </w:r>
      <w:r w:rsidRPr="00446316">
        <w:rPr>
          <w:rFonts w:ascii="Times New Roman" w:hAnsi="Times New Roman"/>
          <w:sz w:val="22"/>
          <w:szCs w:val="22"/>
        </w:rPr>
        <w:t xml:space="preserve"> уведомляем Вас об отказе в предоставлении скидок по Дополнительному соглашению № ________от ______________ к Договору №_____ от _______ на аэропортовое и наземное обслуживание воздушных судов за период _______________________________________</w:t>
      </w:r>
    </w:p>
    <w:p w14:paraId="6FA15EA3" w14:textId="77777777" w:rsidR="002E6BB7" w:rsidRPr="00446316" w:rsidRDefault="002E6BB7" w:rsidP="002E6BB7">
      <w:pPr>
        <w:pStyle w:val="aa"/>
        <w:rPr>
          <w:rFonts w:ascii="Times New Roman" w:hAnsi="Times New Roman"/>
          <w:sz w:val="22"/>
          <w:szCs w:val="22"/>
        </w:rPr>
      </w:pPr>
    </w:p>
    <w:p w14:paraId="1CB88BC7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6ED70ECE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4B5FF9E9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3C0329E6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606B369E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0C1B31FB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0A5910DA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15E8242F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05C0E044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5368453A" w14:textId="77777777" w:rsidR="002E6BB7" w:rsidRPr="00446316" w:rsidRDefault="002E6BB7" w:rsidP="002E6BB7">
      <w:pPr>
        <w:tabs>
          <w:tab w:val="left" w:pos="8364"/>
        </w:tabs>
        <w:rPr>
          <w:sz w:val="22"/>
          <w:szCs w:val="22"/>
        </w:rPr>
      </w:pPr>
    </w:p>
    <w:p w14:paraId="6234A892" w14:textId="77777777" w:rsidR="001A320D" w:rsidRPr="00446316" w:rsidRDefault="001A320D" w:rsidP="001A320D">
      <w:pPr>
        <w:keepNext/>
        <w:pageBreakBefore/>
        <w:tabs>
          <w:tab w:val="left" w:pos="993"/>
        </w:tabs>
        <w:spacing w:before="240" w:line="360" w:lineRule="auto"/>
        <w:ind w:left="6662"/>
        <w:jc w:val="both"/>
        <w:outlineLvl w:val="0"/>
        <w:rPr>
          <w:rFonts w:eastAsia="Arial"/>
          <w:b/>
          <w:spacing w:val="10"/>
          <w:sz w:val="22"/>
          <w:szCs w:val="22"/>
        </w:rPr>
      </w:pPr>
      <w:bookmarkStart w:id="20" w:name="_Toc91242690"/>
      <w:r w:rsidRPr="00446316">
        <w:rPr>
          <w:rFonts w:eastAsia="Arial"/>
          <w:b/>
          <w:spacing w:val="10"/>
          <w:sz w:val="22"/>
          <w:szCs w:val="22"/>
        </w:rPr>
        <w:lastRenderedPageBreak/>
        <w:t>ПРИЛОЖЕНИЕ № 5</w:t>
      </w:r>
      <w:bookmarkEnd w:id="20"/>
    </w:p>
    <w:p w14:paraId="1933D577" w14:textId="67E02CD3" w:rsidR="001A320D" w:rsidRPr="00446316" w:rsidRDefault="001A320D" w:rsidP="001A320D">
      <w:pPr>
        <w:pStyle w:val="a8"/>
        <w:ind w:left="6663"/>
        <w:jc w:val="both"/>
        <w:rPr>
          <w:sz w:val="22"/>
          <w:szCs w:val="22"/>
          <w:lang w:val="ru-RU"/>
        </w:rPr>
      </w:pPr>
      <w:r w:rsidRPr="00446316">
        <w:rPr>
          <w:sz w:val="22"/>
          <w:szCs w:val="22"/>
          <w:lang w:val="ru-RU"/>
        </w:rPr>
        <w:t>К Положению «</w:t>
      </w:r>
      <w:r w:rsidRPr="00446316">
        <w:rPr>
          <w:sz w:val="22"/>
          <w:szCs w:val="22"/>
        </w:rPr>
        <w:t>О порядке применения скидок, специальных цен при обслуживании</w:t>
      </w:r>
      <w:r w:rsidR="008F1890">
        <w:rPr>
          <w:sz w:val="22"/>
          <w:szCs w:val="22"/>
          <w:lang w:val="ru-RU"/>
        </w:rPr>
        <w:t xml:space="preserve"> пассажирских</w:t>
      </w:r>
      <w:r w:rsidRPr="00446316">
        <w:rPr>
          <w:sz w:val="22"/>
          <w:szCs w:val="22"/>
        </w:rPr>
        <w:t xml:space="preserve"> воздушных судов</w:t>
      </w:r>
      <w:r w:rsidRPr="00446316">
        <w:rPr>
          <w:sz w:val="22"/>
          <w:szCs w:val="22"/>
          <w:lang w:val="ru-RU"/>
        </w:rPr>
        <w:t xml:space="preserve"> </w:t>
      </w:r>
      <w:r w:rsidRPr="00446316">
        <w:rPr>
          <w:sz w:val="22"/>
          <w:szCs w:val="22"/>
        </w:rPr>
        <w:t xml:space="preserve">в Международном аэропорту </w:t>
      </w:r>
      <w:proofErr w:type="spellStart"/>
      <w:r w:rsidR="00D40A7E">
        <w:rPr>
          <w:sz w:val="22"/>
          <w:szCs w:val="22"/>
        </w:rPr>
        <w:t>г</w:t>
      </w:r>
      <w:proofErr w:type="gramStart"/>
      <w:r w:rsidR="00D40A7E">
        <w:rPr>
          <w:sz w:val="22"/>
          <w:szCs w:val="22"/>
        </w:rPr>
        <w:t>.У</w:t>
      </w:r>
      <w:proofErr w:type="gramEnd"/>
      <w:r w:rsidR="00D40A7E">
        <w:rPr>
          <w:sz w:val="22"/>
          <w:szCs w:val="22"/>
        </w:rPr>
        <w:t>лан</w:t>
      </w:r>
      <w:proofErr w:type="spellEnd"/>
      <w:r w:rsidR="00D40A7E">
        <w:rPr>
          <w:sz w:val="22"/>
          <w:szCs w:val="22"/>
        </w:rPr>
        <w:t>-Удэ</w:t>
      </w:r>
      <w:r w:rsidRPr="00446316">
        <w:rPr>
          <w:sz w:val="22"/>
          <w:szCs w:val="22"/>
          <w:lang w:val="ru-RU"/>
        </w:rPr>
        <w:t>»</w:t>
      </w:r>
    </w:p>
    <w:p w14:paraId="7490E356" w14:textId="77777777" w:rsidR="001A320D" w:rsidRPr="00446316" w:rsidRDefault="001A320D" w:rsidP="001A320D">
      <w:pPr>
        <w:jc w:val="center"/>
        <w:rPr>
          <w:sz w:val="22"/>
          <w:szCs w:val="22"/>
        </w:rPr>
      </w:pPr>
    </w:p>
    <w:p w14:paraId="6D2A9FC0" w14:textId="77777777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  <w:r w:rsidRPr="00446316">
        <w:rPr>
          <w:rFonts w:eastAsia="Arial"/>
          <w:b/>
          <w:bCs/>
          <w:sz w:val="22"/>
          <w:szCs w:val="22"/>
        </w:rPr>
        <w:t xml:space="preserve">ПЕРЕЧЕНЬ СЛОЖНЫХ, СТРАТЕГИЧЕСКИХ НАПРАВЛЕНИЙ </w:t>
      </w:r>
    </w:p>
    <w:p w14:paraId="796D81DE" w14:textId="4B10BAA6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  <w:r w:rsidRPr="00446316">
        <w:rPr>
          <w:rFonts w:eastAsia="Arial"/>
          <w:b/>
          <w:bCs/>
          <w:sz w:val="22"/>
          <w:szCs w:val="22"/>
        </w:rPr>
        <w:t>Согласно п. 6.</w:t>
      </w:r>
      <w:r w:rsidR="00B423F4">
        <w:rPr>
          <w:rFonts w:eastAsia="Arial"/>
          <w:b/>
          <w:bCs/>
          <w:sz w:val="22"/>
          <w:szCs w:val="22"/>
        </w:rPr>
        <w:t>2</w:t>
      </w:r>
      <w:r w:rsidRPr="00446316">
        <w:rPr>
          <w:rFonts w:eastAsia="Arial"/>
          <w:b/>
          <w:bCs/>
          <w:sz w:val="22"/>
          <w:szCs w:val="22"/>
        </w:rPr>
        <w:t>.</w:t>
      </w:r>
      <w:r w:rsidR="00B423F4">
        <w:rPr>
          <w:rFonts w:eastAsia="Arial"/>
          <w:b/>
          <w:bCs/>
          <w:sz w:val="22"/>
          <w:szCs w:val="22"/>
        </w:rPr>
        <w:t>1</w:t>
      </w:r>
      <w:r w:rsidRPr="00446316">
        <w:rPr>
          <w:rFonts w:eastAsia="Arial"/>
          <w:b/>
          <w:bCs/>
          <w:sz w:val="22"/>
          <w:szCs w:val="22"/>
        </w:rPr>
        <w:t>.</w:t>
      </w:r>
    </w:p>
    <w:p w14:paraId="461DA799" w14:textId="77777777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</w:p>
    <w:p w14:paraId="7AB36455" w14:textId="02B2A28C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  <w:r w:rsidRPr="00446316">
        <w:rPr>
          <w:rFonts w:eastAsia="Arial"/>
          <w:b/>
          <w:bCs/>
          <w:sz w:val="22"/>
          <w:szCs w:val="22"/>
        </w:rPr>
        <w:t>Список приоритетных международных направлений для Аэропорта</w:t>
      </w:r>
      <w:r w:rsidR="00D40A7E" w:rsidRPr="00D40A7E">
        <w:rPr>
          <w:sz w:val="22"/>
          <w:szCs w:val="22"/>
        </w:rPr>
        <w:t xml:space="preserve"> </w:t>
      </w:r>
      <w:proofErr w:type="spellStart"/>
      <w:r w:rsidR="00D40A7E" w:rsidRPr="00D40A7E">
        <w:rPr>
          <w:b/>
          <w:sz w:val="22"/>
          <w:szCs w:val="22"/>
        </w:rPr>
        <w:t>г</w:t>
      </w:r>
      <w:proofErr w:type="gramStart"/>
      <w:r w:rsidR="00D40A7E" w:rsidRPr="00D40A7E">
        <w:rPr>
          <w:b/>
          <w:sz w:val="22"/>
          <w:szCs w:val="22"/>
        </w:rPr>
        <w:t>.У</w:t>
      </w:r>
      <w:proofErr w:type="gramEnd"/>
      <w:r w:rsidR="00D40A7E" w:rsidRPr="00D40A7E">
        <w:rPr>
          <w:b/>
          <w:sz w:val="22"/>
          <w:szCs w:val="22"/>
        </w:rPr>
        <w:t>лан</w:t>
      </w:r>
      <w:proofErr w:type="spellEnd"/>
      <w:r w:rsidR="00D40A7E" w:rsidRPr="00D40A7E">
        <w:rPr>
          <w:b/>
          <w:sz w:val="22"/>
          <w:szCs w:val="22"/>
        </w:rPr>
        <w:t>-Удэ</w:t>
      </w:r>
      <w:r w:rsidRPr="00446316">
        <w:rPr>
          <w:rFonts w:eastAsia="Arial"/>
          <w:b/>
          <w:bCs/>
          <w:sz w:val="22"/>
          <w:szCs w:val="22"/>
        </w:rPr>
        <w:br/>
        <w:t>с особыми условиями предоставления скидок</w:t>
      </w:r>
    </w:p>
    <w:p w14:paraId="4F1D0338" w14:textId="77777777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3"/>
      </w:tblGrid>
      <w:tr w:rsidR="00D40A7E" w:rsidRPr="00446316" w14:paraId="2071867F" w14:textId="77777777" w:rsidTr="00512A61">
        <w:trPr>
          <w:trHeight w:val="49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F87" w14:textId="6E8FBCF8" w:rsidR="00D40A7E" w:rsidRPr="00446316" w:rsidRDefault="00D40A7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E7ADB">
              <w:rPr>
                <w:b/>
                <w:bCs/>
                <w:sz w:val="22"/>
                <w:szCs w:val="22"/>
                <w:lang w:eastAsia="en-US"/>
              </w:rPr>
              <w:t>Направление</w:t>
            </w:r>
          </w:p>
        </w:tc>
      </w:tr>
      <w:tr w:rsidR="00D40A7E" w:rsidRPr="00446316" w14:paraId="7DF820FB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F32" w14:textId="464B7AFF" w:rsidR="00D40A7E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Анталья </w:t>
            </w:r>
          </w:p>
        </w:tc>
      </w:tr>
      <w:tr w:rsidR="00D40A7E" w:rsidRPr="00446316" w14:paraId="5742C30F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75A" w14:textId="75D58063" w:rsidR="00D40A7E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Бишкек </w:t>
            </w:r>
          </w:p>
        </w:tc>
      </w:tr>
      <w:tr w:rsidR="00D40A7E" w:rsidRPr="00446316" w14:paraId="01DA8245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8EB" w14:textId="251D2061" w:rsidR="00D40A7E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Душанбе </w:t>
            </w:r>
          </w:p>
        </w:tc>
      </w:tr>
      <w:tr w:rsidR="00D40A7E" w:rsidRPr="00446316" w14:paraId="5430414F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30E" w14:textId="4D9F0FB1" w:rsidR="00D40A7E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Куляб</w:t>
            </w:r>
          </w:p>
        </w:tc>
      </w:tr>
      <w:tr w:rsidR="008F1890" w:rsidRPr="00446316" w14:paraId="4F71075A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70A" w14:textId="7DBABE91" w:rsidR="008F1890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Маньчжурия</w:t>
            </w:r>
          </w:p>
        </w:tc>
      </w:tr>
      <w:tr w:rsidR="00CA7274" w:rsidRPr="00446316" w14:paraId="436CC849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5A2" w14:textId="48DF6032" w:rsidR="00CA7274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Ош</w:t>
            </w:r>
          </w:p>
        </w:tc>
      </w:tr>
      <w:tr w:rsidR="00CA7274" w:rsidRPr="00446316" w14:paraId="3FA6383B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72F" w14:textId="1AAB3A4C" w:rsidR="00CA7274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Пекин</w:t>
            </w:r>
          </w:p>
        </w:tc>
      </w:tr>
      <w:tr w:rsidR="00D40A7E" w:rsidRPr="00446316" w14:paraId="240380D4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6ED" w14:textId="0CA749FD" w:rsidR="00D40A7E" w:rsidRPr="00446316" w:rsidRDefault="00CA727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Санья</w:t>
            </w:r>
            <w:proofErr w:type="spellEnd"/>
          </w:p>
        </w:tc>
      </w:tr>
      <w:tr w:rsidR="00D40A7E" w:rsidRPr="00446316" w14:paraId="12B69AC4" w14:textId="77777777" w:rsidTr="00512A61">
        <w:trPr>
          <w:trHeight w:val="2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22B" w14:textId="1CCF6B76" w:rsidR="00D40A7E" w:rsidRPr="00446316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Сеул</w:t>
            </w:r>
          </w:p>
        </w:tc>
      </w:tr>
      <w:tr w:rsidR="00D40A7E" w:rsidRPr="00446316" w14:paraId="01A1A841" w14:textId="77777777" w:rsidTr="00512A61">
        <w:trPr>
          <w:trHeight w:val="7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035" w14:textId="2E1AACFE" w:rsidR="00D40A7E" w:rsidRPr="00446316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Токио</w:t>
            </w:r>
          </w:p>
        </w:tc>
      </w:tr>
      <w:tr w:rsidR="008F1890" w:rsidRPr="00446316" w14:paraId="1B28E5AD" w14:textId="77777777" w:rsidTr="00512A61">
        <w:trPr>
          <w:trHeight w:val="7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6F3" w14:textId="58BA74C2" w:rsidR="008F1890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Улан-Батор</w:t>
            </w:r>
          </w:p>
        </w:tc>
      </w:tr>
      <w:tr w:rsidR="00D40A7E" w:rsidRPr="00446316" w14:paraId="3A428DDB" w14:textId="77777777" w:rsidTr="00512A61">
        <w:trPr>
          <w:trHeight w:val="7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214" w14:textId="763D44E4" w:rsidR="00D40A7E" w:rsidRPr="00446316" w:rsidRDefault="00D40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Ташкент</w:t>
            </w:r>
          </w:p>
        </w:tc>
      </w:tr>
      <w:tr w:rsidR="00D40A7E" w:rsidRPr="00446316" w14:paraId="42FFBD1D" w14:textId="77777777" w:rsidTr="00512A61">
        <w:trPr>
          <w:trHeight w:val="7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0B6" w14:textId="26861225" w:rsidR="00D40A7E" w:rsidRPr="00446316" w:rsidRDefault="00CA727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Хайлар</w:t>
            </w:r>
            <w:proofErr w:type="spellEnd"/>
          </w:p>
        </w:tc>
      </w:tr>
      <w:tr w:rsidR="00D40A7E" w:rsidRPr="00446316" w14:paraId="68372A8A" w14:textId="77777777" w:rsidTr="00BA4D24">
        <w:trPr>
          <w:trHeight w:val="26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DC8" w14:textId="4914C553" w:rsidR="00D40A7E" w:rsidRPr="00446316" w:rsidRDefault="00D40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Худжанд</w:t>
            </w:r>
          </w:p>
        </w:tc>
      </w:tr>
      <w:tr w:rsidR="00BA4D24" w:rsidRPr="00446316" w14:paraId="27A25FD1" w14:textId="77777777" w:rsidTr="00BA4D24">
        <w:trPr>
          <w:trHeight w:val="2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839" w14:textId="64775211" w:rsidR="00BA4D24" w:rsidRDefault="00BA4D24" w:rsidP="00BA4D2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Мьянма</w:t>
            </w:r>
          </w:p>
        </w:tc>
      </w:tr>
    </w:tbl>
    <w:p w14:paraId="4070B357" w14:textId="77777777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</w:p>
    <w:p w14:paraId="3E9CD9A0" w14:textId="53D15F3E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  <w:r w:rsidRPr="00446316">
        <w:rPr>
          <w:rFonts w:eastAsia="Arial"/>
          <w:b/>
          <w:bCs/>
          <w:sz w:val="22"/>
          <w:szCs w:val="22"/>
        </w:rPr>
        <w:t>Список приоритетных внутренних региональных направлений для Аэропорта</w:t>
      </w:r>
      <w:r w:rsidRPr="00D40A7E">
        <w:rPr>
          <w:rFonts w:eastAsia="Arial"/>
          <w:b/>
          <w:bCs/>
          <w:sz w:val="22"/>
          <w:szCs w:val="22"/>
        </w:rPr>
        <w:t xml:space="preserve"> </w:t>
      </w:r>
      <w:proofErr w:type="spellStart"/>
      <w:r w:rsidR="00D40A7E" w:rsidRPr="00D40A7E">
        <w:rPr>
          <w:b/>
          <w:sz w:val="22"/>
          <w:szCs w:val="22"/>
        </w:rPr>
        <w:t>г</w:t>
      </w:r>
      <w:proofErr w:type="gramStart"/>
      <w:r w:rsidR="00D40A7E" w:rsidRPr="00D40A7E">
        <w:rPr>
          <w:b/>
          <w:sz w:val="22"/>
          <w:szCs w:val="22"/>
        </w:rPr>
        <w:t>.У</w:t>
      </w:r>
      <w:proofErr w:type="gramEnd"/>
      <w:r w:rsidR="00D40A7E" w:rsidRPr="00D40A7E">
        <w:rPr>
          <w:b/>
          <w:sz w:val="22"/>
          <w:szCs w:val="22"/>
        </w:rPr>
        <w:t>лан</w:t>
      </w:r>
      <w:proofErr w:type="spellEnd"/>
      <w:r w:rsidR="00D40A7E" w:rsidRPr="00D40A7E">
        <w:rPr>
          <w:b/>
          <w:sz w:val="22"/>
          <w:szCs w:val="22"/>
        </w:rPr>
        <w:t>-Удэ</w:t>
      </w:r>
      <w:r w:rsidRPr="00446316">
        <w:rPr>
          <w:rFonts w:eastAsia="Arial"/>
          <w:b/>
          <w:bCs/>
          <w:sz w:val="22"/>
          <w:szCs w:val="22"/>
        </w:rPr>
        <w:br/>
        <w:t>с особыми условиями предоставления скидок</w:t>
      </w:r>
    </w:p>
    <w:p w14:paraId="22559629" w14:textId="77777777" w:rsidR="001A320D" w:rsidRPr="00446316" w:rsidRDefault="001A320D" w:rsidP="001A320D">
      <w:pPr>
        <w:tabs>
          <w:tab w:val="left" w:pos="993"/>
        </w:tabs>
        <w:jc w:val="center"/>
        <w:rPr>
          <w:rFonts w:eastAsia="Arial"/>
          <w:b/>
          <w:bCs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44"/>
      </w:tblGrid>
      <w:tr w:rsidR="00CA7274" w:rsidRPr="00446316" w14:paraId="215D2C28" w14:textId="4D6B03C9" w:rsidTr="009E2D23">
        <w:trPr>
          <w:trHeight w:val="49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143" w14:textId="06FA622E" w:rsidR="00CA7274" w:rsidRPr="00446316" w:rsidRDefault="00CA727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E7ADB">
              <w:rPr>
                <w:b/>
                <w:bCs/>
                <w:sz w:val="22"/>
                <w:szCs w:val="22"/>
                <w:lang w:eastAsia="en-US"/>
              </w:rPr>
              <w:t>Направление</w:t>
            </w:r>
          </w:p>
        </w:tc>
      </w:tr>
      <w:tr w:rsidR="00CA7274" w:rsidRPr="00446316" w14:paraId="5BF7F798" w14:textId="641DC257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590" w14:textId="77F6D6F0" w:rsidR="00CA7274" w:rsidRPr="00446316" w:rsidRDefault="00CA7274" w:rsidP="00AF63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Анапа</w:t>
            </w:r>
          </w:p>
        </w:tc>
      </w:tr>
      <w:tr w:rsidR="00CA7274" w:rsidRPr="00446316" w14:paraId="2E0EC686" w14:textId="1DDA0410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24B" w14:textId="1DA3660E" w:rsidR="00CA7274" w:rsidRDefault="00CA7274" w:rsidP="00AF63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Благовещенск</w:t>
            </w:r>
          </w:p>
        </w:tc>
      </w:tr>
      <w:tr w:rsidR="00CA7274" w:rsidRPr="00446316" w14:paraId="3DDCF2D9" w14:textId="0E6841B0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2D4" w14:textId="67E61B76" w:rsidR="00CA7274" w:rsidRPr="00446316" w:rsidRDefault="00CA7274" w:rsidP="00AF63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Екатеринбург</w:t>
            </w:r>
          </w:p>
        </w:tc>
      </w:tr>
      <w:tr w:rsidR="00CA7274" w:rsidRPr="00446316" w14:paraId="3577C89B" w14:textId="0C857DD9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CE5" w14:textId="56141326" w:rsidR="00CA7274" w:rsidRPr="00446316" w:rsidRDefault="00CA7274" w:rsidP="00AF63D8">
            <w:pPr>
              <w:rPr>
                <w:sz w:val="22"/>
                <w:szCs w:val="22"/>
                <w:lang w:eastAsia="en-US"/>
              </w:rPr>
            </w:pPr>
            <w:r w:rsidRPr="001D5477">
              <w:rPr>
                <w:sz w:val="22"/>
                <w:szCs w:val="22"/>
                <w:lang w:eastAsia="en-US"/>
              </w:rPr>
              <w:t>Иркутск</w:t>
            </w:r>
          </w:p>
        </w:tc>
      </w:tr>
      <w:tr w:rsidR="00CA7274" w:rsidRPr="00446316" w14:paraId="6258C157" w14:textId="5458D79B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205" w14:textId="329549A4" w:rsidR="00CA7274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Краснодар</w:t>
            </w:r>
          </w:p>
        </w:tc>
      </w:tr>
      <w:tr w:rsidR="00CA7274" w:rsidRPr="00446316" w14:paraId="009C6779" w14:textId="0C6ACD6D" w:rsidTr="009E2D23">
        <w:trPr>
          <w:trHeight w:val="2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FAD" w14:textId="3B60498A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</w:t>
            </w:r>
          </w:p>
        </w:tc>
      </w:tr>
      <w:tr w:rsidR="00CA7274" w:rsidRPr="00446316" w14:paraId="05569C9D" w14:textId="52D7C589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9E6" w14:textId="656A1429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Сочи</w:t>
            </w:r>
          </w:p>
        </w:tc>
      </w:tr>
      <w:tr w:rsidR="00CA7274" w:rsidRPr="00446316" w14:paraId="146CC4B4" w14:textId="3EB5CEA3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90D" w14:textId="481511B9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Ростов-на-Дону</w:t>
            </w:r>
          </w:p>
        </w:tc>
      </w:tr>
      <w:tr w:rsidR="00CA7274" w:rsidRPr="00446316" w14:paraId="6713BA65" w14:textId="25AE0E24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240" w14:textId="709B5AAB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  <w:r w:rsidRPr="001D5477">
              <w:rPr>
                <w:sz w:val="22"/>
                <w:szCs w:val="22"/>
                <w:lang w:eastAsia="en-US"/>
              </w:rPr>
              <w:t>Хабаровск</w:t>
            </w:r>
          </w:p>
        </w:tc>
      </w:tr>
      <w:tr w:rsidR="00CA7274" w:rsidRPr="00446316" w14:paraId="7154D624" w14:textId="2D73D383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7A9" w14:textId="63AA60E6" w:rsidR="00CA7274" w:rsidRPr="00446316" w:rsidRDefault="00CA7274" w:rsidP="00CA7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Южно-Сахалинск</w:t>
            </w:r>
          </w:p>
        </w:tc>
      </w:tr>
      <w:tr w:rsidR="00CA7274" w:rsidRPr="00446316" w14:paraId="1659E045" w14:textId="6434D20D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879" w14:textId="035FCC29" w:rsidR="00CA7274" w:rsidRPr="00446316" w:rsidRDefault="00B127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</w:t>
            </w:r>
          </w:p>
        </w:tc>
      </w:tr>
      <w:tr w:rsidR="00CA7274" w:rsidRPr="00446316" w14:paraId="7B7A0C46" w14:textId="7D95153D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857" w14:textId="5587DAC7" w:rsidR="00CA7274" w:rsidRPr="00446316" w:rsidRDefault="00E269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Казань</w:t>
            </w:r>
          </w:p>
        </w:tc>
      </w:tr>
      <w:tr w:rsidR="00CA7274" w:rsidRPr="00446316" w14:paraId="160E81CA" w14:textId="0F90E39B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65D" w14:textId="3D4F0EFD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</w:p>
        </w:tc>
      </w:tr>
      <w:tr w:rsidR="00CA7274" w:rsidRPr="00446316" w14:paraId="7F2E210A" w14:textId="5BC1CD8A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FA6" w14:textId="1CFEE1C5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</w:p>
        </w:tc>
      </w:tr>
      <w:tr w:rsidR="00CA7274" w:rsidRPr="00446316" w14:paraId="79BA10FA" w14:textId="074B4FD3" w:rsidTr="009E2D23">
        <w:trPr>
          <w:trHeight w:val="7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5E5" w14:textId="7927FE95" w:rsidR="00CA7274" w:rsidRPr="00446316" w:rsidRDefault="00CA7274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6C2F92A" w14:textId="77777777" w:rsidR="001A320D" w:rsidRPr="00446316" w:rsidRDefault="001A320D" w:rsidP="009F7A80">
      <w:pPr>
        <w:tabs>
          <w:tab w:val="left" w:pos="993"/>
        </w:tabs>
        <w:jc w:val="both"/>
        <w:rPr>
          <w:rFonts w:eastAsia="Arial"/>
          <w:b/>
          <w:bCs/>
          <w:sz w:val="22"/>
          <w:szCs w:val="22"/>
        </w:rPr>
      </w:pPr>
    </w:p>
    <w:p w14:paraId="1E15A7DE" w14:textId="19ECA181" w:rsidR="0010009C" w:rsidRPr="008B785E" w:rsidRDefault="000E2DA7" w:rsidP="009F7A80">
      <w:pPr>
        <w:jc w:val="both"/>
        <w:rPr>
          <w:sz w:val="22"/>
          <w:szCs w:val="22"/>
        </w:rPr>
      </w:pPr>
      <w:r w:rsidRPr="00446316">
        <w:rPr>
          <w:rFonts w:eastAsia="Arial"/>
          <w:bCs/>
          <w:sz w:val="22"/>
          <w:szCs w:val="22"/>
          <w:lang w:val="ru"/>
        </w:rPr>
        <w:t>Аэропорт имеет право применять разные скидки на одном направлении в случаях, если по каким-либо причинам перевозчики на данном направ</w:t>
      </w:r>
      <w:bookmarkStart w:id="21" w:name="_GoBack"/>
      <w:bookmarkEnd w:id="21"/>
      <w:r w:rsidRPr="00446316">
        <w:rPr>
          <w:rFonts w:eastAsia="Arial"/>
          <w:bCs/>
          <w:sz w:val="22"/>
          <w:szCs w:val="22"/>
          <w:lang w:val="ru"/>
        </w:rPr>
        <w:t>лении находятся не в равных условиях (разные ставки сборов, установленные для российских и иностранных авиаперевозчиков, предоставление субсидий и иных факторов, влияющих на экономику рейса).</w:t>
      </w:r>
    </w:p>
    <w:sectPr w:rsidR="0010009C" w:rsidRPr="008B785E" w:rsidSect="00C27495">
      <w:footerReference w:type="even" r:id="rId10"/>
      <w:footerReference w:type="default" r:id="rId11"/>
      <w:footerReference w:type="first" r:id="rId12"/>
      <w:pgSz w:w="11900" w:h="16840"/>
      <w:pgMar w:top="567" w:right="567" w:bottom="81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C5DB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168D" w14:textId="77777777" w:rsidR="00FC6241" w:rsidRDefault="00FC6241" w:rsidP="00C27495">
      <w:r>
        <w:separator/>
      </w:r>
    </w:p>
  </w:endnote>
  <w:endnote w:type="continuationSeparator" w:id="0">
    <w:p w14:paraId="3516BB15" w14:textId="77777777" w:rsidR="00FC6241" w:rsidRDefault="00FC6241" w:rsidP="00C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66A9" w14:textId="77777777" w:rsidR="0031567E" w:rsidRDefault="0031567E" w:rsidP="001564B7">
    <w:pPr>
      <w:pStyle w:val="ae"/>
      <w:framePr w:wrap="none" w:vAnchor="text" w:hAnchor="margin" w:xAlign="right" w:y="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40287D">
      <w:rPr>
        <w:rStyle w:val="12pt"/>
        <w:noProof/>
      </w:rPr>
      <w:t>6</w:t>
    </w:r>
    <w:r>
      <w:rPr>
        <w:rStyle w:val="12pt"/>
      </w:rPr>
      <w:fldChar w:fldCharType="end"/>
    </w:r>
  </w:p>
  <w:p w14:paraId="7CE05B00" w14:textId="77777777" w:rsidR="0031567E" w:rsidRDefault="0031567E" w:rsidP="001564B7">
    <w:pPr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49C91" w14:textId="3F5C46E5" w:rsidR="0031567E" w:rsidRDefault="0031567E" w:rsidP="001564B7">
    <w:pPr>
      <w:pStyle w:val="ae"/>
      <w:framePr w:wrap="none" w:vAnchor="text" w:hAnchor="margin" w:xAlign="right" w:y="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269AF" w:rsidRPr="00E269AF">
      <w:rPr>
        <w:rStyle w:val="115pt"/>
        <w:noProof/>
      </w:rPr>
      <w:t>4</w:t>
    </w:r>
    <w:r>
      <w:rPr>
        <w:rStyle w:val="115pt"/>
      </w:rPr>
      <w:fldChar w:fldCharType="end"/>
    </w:r>
  </w:p>
  <w:p w14:paraId="7BF76381" w14:textId="77777777" w:rsidR="0031567E" w:rsidRDefault="0031567E" w:rsidP="001564B7">
    <w:pPr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9346" w14:textId="77777777" w:rsidR="0031567E" w:rsidRDefault="0031567E">
    <w:pPr>
      <w:pStyle w:val="ae"/>
      <w:framePr w:w="12187" w:h="160" w:wrap="none" w:vAnchor="text" w:hAnchor="page" w:x="-140" w:y="-1278"/>
      <w:shd w:val="clear" w:color="auto" w:fill="auto"/>
      <w:ind w:left="11140"/>
    </w:pPr>
    <w:r>
      <w:fldChar w:fldCharType="begin"/>
    </w:r>
    <w:r>
      <w:instrText xml:space="preserve"> PAGE \* MERGEFORMAT </w:instrText>
    </w:r>
    <w:r>
      <w:fldChar w:fldCharType="separate"/>
    </w:r>
    <w:r w:rsidRPr="00D775EA">
      <w:rPr>
        <w:rStyle w:val="115pt"/>
        <w:noProof/>
      </w:rPr>
      <w:t>1</w:t>
    </w:r>
    <w:r>
      <w:rPr>
        <w:rStyle w:val="11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E6724" w14:textId="77777777" w:rsidR="00FC6241" w:rsidRDefault="00FC6241" w:rsidP="00C27495">
      <w:r>
        <w:separator/>
      </w:r>
    </w:p>
  </w:footnote>
  <w:footnote w:type="continuationSeparator" w:id="0">
    <w:p w14:paraId="61794BC9" w14:textId="77777777" w:rsidR="00FC6241" w:rsidRDefault="00FC6241" w:rsidP="00C2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BFB"/>
    <w:multiLevelType w:val="hybridMultilevel"/>
    <w:tmpl w:val="C58E4E5C"/>
    <w:lvl w:ilvl="0" w:tplc="A1689E3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76C34"/>
    <w:multiLevelType w:val="hybridMultilevel"/>
    <w:tmpl w:val="9538FE84"/>
    <w:lvl w:ilvl="0" w:tplc="C08A0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689B"/>
    <w:multiLevelType w:val="hybridMultilevel"/>
    <w:tmpl w:val="94FAA30E"/>
    <w:lvl w:ilvl="0" w:tplc="60122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6056A"/>
    <w:multiLevelType w:val="hybridMultilevel"/>
    <w:tmpl w:val="E9087514"/>
    <w:lvl w:ilvl="0" w:tplc="4426E15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E5895"/>
    <w:multiLevelType w:val="multilevel"/>
    <w:tmpl w:val="0DAE3C4A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4858A1"/>
    <w:multiLevelType w:val="hybridMultilevel"/>
    <w:tmpl w:val="E14252F0"/>
    <w:lvl w:ilvl="0" w:tplc="4426E1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90B51"/>
    <w:multiLevelType w:val="hybridMultilevel"/>
    <w:tmpl w:val="B95C8A6A"/>
    <w:lvl w:ilvl="0" w:tplc="4426E15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F869EB"/>
    <w:multiLevelType w:val="multilevel"/>
    <w:tmpl w:val="566E39C6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3F4629"/>
    <w:multiLevelType w:val="hybridMultilevel"/>
    <w:tmpl w:val="C84E0032"/>
    <w:lvl w:ilvl="0" w:tplc="4426E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4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>
    <w:nsid w:val="4AD936AB"/>
    <w:multiLevelType w:val="multilevel"/>
    <w:tmpl w:val="E6086FD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E134D9"/>
    <w:multiLevelType w:val="multilevel"/>
    <w:tmpl w:val="5A76B9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6F0779"/>
    <w:multiLevelType w:val="hybridMultilevel"/>
    <w:tmpl w:val="A55C2C50"/>
    <w:lvl w:ilvl="0" w:tplc="4426E15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080EB7"/>
    <w:multiLevelType w:val="hybridMultilevel"/>
    <w:tmpl w:val="4956B6F8"/>
    <w:lvl w:ilvl="0" w:tplc="4426E1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BF22C4"/>
    <w:multiLevelType w:val="hybridMultilevel"/>
    <w:tmpl w:val="C4185694"/>
    <w:lvl w:ilvl="0" w:tplc="4426E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54F35"/>
    <w:multiLevelType w:val="multilevel"/>
    <w:tmpl w:val="C8D89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D61323"/>
    <w:multiLevelType w:val="multilevel"/>
    <w:tmpl w:val="B82AD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5A87C28"/>
    <w:multiLevelType w:val="hybridMultilevel"/>
    <w:tmpl w:val="D07CB924"/>
    <w:lvl w:ilvl="0" w:tplc="4426E15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845A37"/>
    <w:multiLevelType w:val="hybridMultilevel"/>
    <w:tmpl w:val="BA387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533BA"/>
    <w:multiLevelType w:val="multilevel"/>
    <w:tmpl w:val="68DE7C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D574011"/>
    <w:multiLevelType w:val="hybridMultilevel"/>
    <w:tmpl w:val="2A3CA24E"/>
    <w:lvl w:ilvl="0" w:tplc="4426E1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7"/>
  </w:num>
  <w:num w:numId="5">
    <w:abstractNumId w:val="12"/>
  </w:num>
  <w:num w:numId="6">
    <w:abstractNumId w:val="1"/>
  </w:num>
  <w:num w:numId="7">
    <w:abstractNumId w:val="8"/>
  </w:num>
  <w:num w:numId="8">
    <w:abstractNumId w:val="19"/>
  </w:num>
  <w:num w:numId="9">
    <w:abstractNumId w:val="20"/>
  </w:num>
  <w:num w:numId="10">
    <w:abstractNumId w:val="3"/>
  </w:num>
  <w:num w:numId="11">
    <w:abstractNumId w:val="6"/>
  </w:num>
  <w:num w:numId="12">
    <w:abstractNumId w:val="15"/>
  </w:num>
  <w:num w:numId="13">
    <w:abstractNumId w:val="16"/>
  </w:num>
  <w:num w:numId="14">
    <w:abstractNumId w:val="18"/>
  </w:num>
  <w:num w:numId="15">
    <w:abstractNumId w:val="4"/>
  </w:num>
  <w:num w:numId="16">
    <w:abstractNumId w:val="7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1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тоцкая Марина Ильязовна">
    <w15:presenceInfo w15:providerId="AD" w15:userId="S-1-5-21-2211572710-2760666311-1516447218-4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35"/>
    <w:rsid w:val="0000308B"/>
    <w:rsid w:val="00005B58"/>
    <w:rsid w:val="000105FB"/>
    <w:rsid w:val="00013B00"/>
    <w:rsid w:val="00013B86"/>
    <w:rsid w:val="000201D8"/>
    <w:rsid w:val="00021A66"/>
    <w:rsid w:val="000332D3"/>
    <w:rsid w:val="0003456F"/>
    <w:rsid w:val="00042294"/>
    <w:rsid w:val="00046625"/>
    <w:rsid w:val="00046C8E"/>
    <w:rsid w:val="0005487D"/>
    <w:rsid w:val="000551F7"/>
    <w:rsid w:val="000752B3"/>
    <w:rsid w:val="00075D9A"/>
    <w:rsid w:val="000802F3"/>
    <w:rsid w:val="000861A2"/>
    <w:rsid w:val="00086ABF"/>
    <w:rsid w:val="000A0211"/>
    <w:rsid w:val="000A0E70"/>
    <w:rsid w:val="000A4E5E"/>
    <w:rsid w:val="000B7612"/>
    <w:rsid w:val="000C376B"/>
    <w:rsid w:val="000C66CB"/>
    <w:rsid w:val="000D0EAA"/>
    <w:rsid w:val="000D1AB2"/>
    <w:rsid w:val="000D22E3"/>
    <w:rsid w:val="000D5133"/>
    <w:rsid w:val="000D6E0C"/>
    <w:rsid w:val="000E2DA7"/>
    <w:rsid w:val="0010009C"/>
    <w:rsid w:val="00102751"/>
    <w:rsid w:val="00105584"/>
    <w:rsid w:val="001100A4"/>
    <w:rsid w:val="00112C97"/>
    <w:rsid w:val="00115266"/>
    <w:rsid w:val="0011608A"/>
    <w:rsid w:val="00117CDF"/>
    <w:rsid w:val="00120E27"/>
    <w:rsid w:val="001234F7"/>
    <w:rsid w:val="001271F9"/>
    <w:rsid w:val="001320D9"/>
    <w:rsid w:val="0013289A"/>
    <w:rsid w:val="00133D08"/>
    <w:rsid w:val="001373ED"/>
    <w:rsid w:val="001500D8"/>
    <w:rsid w:val="00150F61"/>
    <w:rsid w:val="00152882"/>
    <w:rsid w:val="001547D1"/>
    <w:rsid w:val="00155302"/>
    <w:rsid w:val="001564B7"/>
    <w:rsid w:val="00156CCB"/>
    <w:rsid w:val="00160E2D"/>
    <w:rsid w:val="00161FFA"/>
    <w:rsid w:val="00164240"/>
    <w:rsid w:val="00167CD1"/>
    <w:rsid w:val="001846BB"/>
    <w:rsid w:val="0018575B"/>
    <w:rsid w:val="00196EFE"/>
    <w:rsid w:val="00197310"/>
    <w:rsid w:val="001A083A"/>
    <w:rsid w:val="001A16F7"/>
    <w:rsid w:val="001A1C9D"/>
    <w:rsid w:val="001A236F"/>
    <w:rsid w:val="001A320D"/>
    <w:rsid w:val="001A52B2"/>
    <w:rsid w:val="001B11B1"/>
    <w:rsid w:val="001B75AF"/>
    <w:rsid w:val="001B7B65"/>
    <w:rsid w:val="001C1824"/>
    <w:rsid w:val="001C2583"/>
    <w:rsid w:val="001C71A2"/>
    <w:rsid w:val="001D2B74"/>
    <w:rsid w:val="001D6AE3"/>
    <w:rsid w:val="001E28F5"/>
    <w:rsid w:val="001E2F28"/>
    <w:rsid w:val="001E5FE6"/>
    <w:rsid w:val="001F4619"/>
    <w:rsid w:val="00214BFF"/>
    <w:rsid w:val="00217E0F"/>
    <w:rsid w:val="00220085"/>
    <w:rsid w:val="002217A9"/>
    <w:rsid w:val="00222338"/>
    <w:rsid w:val="002231F8"/>
    <w:rsid w:val="0023104B"/>
    <w:rsid w:val="00231581"/>
    <w:rsid w:val="00236DC8"/>
    <w:rsid w:val="00240483"/>
    <w:rsid w:val="0024613B"/>
    <w:rsid w:val="00252366"/>
    <w:rsid w:val="00252B01"/>
    <w:rsid w:val="002537A2"/>
    <w:rsid w:val="002577BB"/>
    <w:rsid w:val="00257FB6"/>
    <w:rsid w:val="00261851"/>
    <w:rsid w:val="00274F33"/>
    <w:rsid w:val="00275DD7"/>
    <w:rsid w:val="002812E5"/>
    <w:rsid w:val="00281F17"/>
    <w:rsid w:val="00283793"/>
    <w:rsid w:val="00297B58"/>
    <w:rsid w:val="002A02BA"/>
    <w:rsid w:val="002A1BE1"/>
    <w:rsid w:val="002B685D"/>
    <w:rsid w:val="002B7308"/>
    <w:rsid w:val="002C2D71"/>
    <w:rsid w:val="002C6233"/>
    <w:rsid w:val="002D000D"/>
    <w:rsid w:val="002D3F5F"/>
    <w:rsid w:val="002E45E9"/>
    <w:rsid w:val="002E61BE"/>
    <w:rsid w:val="002E6BB7"/>
    <w:rsid w:val="002F2F4B"/>
    <w:rsid w:val="002F48CE"/>
    <w:rsid w:val="002F5230"/>
    <w:rsid w:val="00304069"/>
    <w:rsid w:val="0030484A"/>
    <w:rsid w:val="00306911"/>
    <w:rsid w:val="00307BB9"/>
    <w:rsid w:val="00310087"/>
    <w:rsid w:val="00310C08"/>
    <w:rsid w:val="003116B0"/>
    <w:rsid w:val="00312BD5"/>
    <w:rsid w:val="003133C3"/>
    <w:rsid w:val="0031419F"/>
    <w:rsid w:val="0031567E"/>
    <w:rsid w:val="00320EE5"/>
    <w:rsid w:val="003421F6"/>
    <w:rsid w:val="00345BF7"/>
    <w:rsid w:val="00350BBC"/>
    <w:rsid w:val="0035125A"/>
    <w:rsid w:val="003522F8"/>
    <w:rsid w:val="00355721"/>
    <w:rsid w:val="00357952"/>
    <w:rsid w:val="003609C9"/>
    <w:rsid w:val="0037024B"/>
    <w:rsid w:val="00373FC2"/>
    <w:rsid w:val="00373FED"/>
    <w:rsid w:val="003770F6"/>
    <w:rsid w:val="003828A7"/>
    <w:rsid w:val="00382BDB"/>
    <w:rsid w:val="0038689B"/>
    <w:rsid w:val="003874BE"/>
    <w:rsid w:val="00390146"/>
    <w:rsid w:val="00390AF5"/>
    <w:rsid w:val="003A0B7D"/>
    <w:rsid w:val="003C4B41"/>
    <w:rsid w:val="003C7503"/>
    <w:rsid w:val="003D0B87"/>
    <w:rsid w:val="003D1309"/>
    <w:rsid w:val="003D1A68"/>
    <w:rsid w:val="003D2BAE"/>
    <w:rsid w:val="003D4E02"/>
    <w:rsid w:val="003D6CF7"/>
    <w:rsid w:val="003E3F71"/>
    <w:rsid w:val="003E450D"/>
    <w:rsid w:val="003E52E9"/>
    <w:rsid w:val="003F329E"/>
    <w:rsid w:val="003F4523"/>
    <w:rsid w:val="00401127"/>
    <w:rsid w:val="00401400"/>
    <w:rsid w:val="00404369"/>
    <w:rsid w:val="004078F6"/>
    <w:rsid w:val="00415726"/>
    <w:rsid w:val="004241A1"/>
    <w:rsid w:val="00425445"/>
    <w:rsid w:val="004267CF"/>
    <w:rsid w:val="0042745C"/>
    <w:rsid w:val="00431A36"/>
    <w:rsid w:val="00434E2C"/>
    <w:rsid w:val="004366E4"/>
    <w:rsid w:val="00440607"/>
    <w:rsid w:val="00444E48"/>
    <w:rsid w:val="00446180"/>
    <w:rsid w:val="00446316"/>
    <w:rsid w:val="00451C0D"/>
    <w:rsid w:val="00455085"/>
    <w:rsid w:val="00460DA2"/>
    <w:rsid w:val="00474024"/>
    <w:rsid w:val="00485495"/>
    <w:rsid w:val="00490391"/>
    <w:rsid w:val="00491531"/>
    <w:rsid w:val="004A054B"/>
    <w:rsid w:val="004A0E2E"/>
    <w:rsid w:val="004A2088"/>
    <w:rsid w:val="004B0200"/>
    <w:rsid w:val="004B0403"/>
    <w:rsid w:val="004B177F"/>
    <w:rsid w:val="004B283A"/>
    <w:rsid w:val="004B296A"/>
    <w:rsid w:val="004B3B56"/>
    <w:rsid w:val="004B6DC7"/>
    <w:rsid w:val="004C0180"/>
    <w:rsid w:val="004C26FC"/>
    <w:rsid w:val="004C6076"/>
    <w:rsid w:val="004C6C1A"/>
    <w:rsid w:val="004D041F"/>
    <w:rsid w:val="004D29F3"/>
    <w:rsid w:val="004D7D5B"/>
    <w:rsid w:val="004E01DA"/>
    <w:rsid w:val="004E3F53"/>
    <w:rsid w:val="004E566E"/>
    <w:rsid w:val="004F065F"/>
    <w:rsid w:val="004F4858"/>
    <w:rsid w:val="004F7828"/>
    <w:rsid w:val="0050552A"/>
    <w:rsid w:val="00506AB9"/>
    <w:rsid w:val="00513AC8"/>
    <w:rsid w:val="00521265"/>
    <w:rsid w:val="005222DD"/>
    <w:rsid w:val="00523620"/>
    <w:rsid w:val="00531F6B"/>
    <w:rsid w:val="00535545"/>
    <w:rsid w:val="0053632D"/>
    <w:rsid w:val="005369E3"/>
    <w:rsid w:val="00544CE0"/>
    <w:rsid w:val="00552796"/>
    <w:rsid w:val="005633F7"/>
    <w:rsid w:val="00564764"/>
    <w:rsid w:val="0056557B"/>
    <w:rsid w:val="00571C7F"/>
    <w:rsid w:val="0057275E"/>
    <w:rsid w:val="00574490"/>
    <w:rsid w:val="00582442"/>
    <w:rsid w:val="00593AD9"/>
    <w:rsid w:val="00594BEE"/>
    <w:rsid w:val="005A2D6E"/>
    <w:rsid w:val="005A460B"/>
    <w:rsid w:val="005A7A92"/>
    <w:rsid w:val="005B533A"/>
    <w:rsid w:val="005C2E2C"/>
    <w:rsid w:val="005E2FAA"/>
    <w:rsid w:val="005E393B"/>
    <w:rsid w:val="005F4CAA"/>
    <w:rsid w:val="006007E5"/>
    <w:rsid w:val="00604A4C"/>
    <w:rsid w:val="00607C3E"/>
    <w:rsid w:val="00614523"/>
    <w:rsid w:val="00616C83"/>
    <w:rsid w:val="00620FF4"/>
    <w:rsid w:val="006224E1"/>
    <w:rsid w:val="0062602B"/>
    <w:rsid w:val="0063211F"/>
    <w:rsid w:val="00632672"/>
    <w:rsid w:val="006337CA"/>
    <w:rsid w:val="006354F2"/>
    <w:rsid w:val="006370FC"/>
    <w:rsid w:val="00645E1A"/>
    <w:rsid w:val="00647019"/>
    <w:rsid w:val="0065168A"/>
    <w:rsid w:val="00654EF8"/>
    <w:rsid w:val="006613B0"/>
    <w:rsid w:val="006639CA"/>
    <w:rsid w:val="00664DA9"/>
    <w:rsid w:val="006658E3"/>
    <w:rsid w:val="00671496"/>
    <w:rsid w:val="006742B5"/>
    <w:rsid w:val="00680468"/>
    <w:rsid w:val="006855CC"/>
    <w:rsid w:val="00685BDB"/>
    <w:rsid w:val="00690409"/>
    <w:rsid w:val="00691F1C"/>
    <w:rsid w:val="006A310C"/>
    <w:rsid w:val="006A5392"/>
    <w:rsid w:val="006A5A91"/>
    <w:rsid w:val="006B13ED"/>
    <w:rsid w:val="006B4E17"/>
    <w:rsid w:val="006B6B3C"/>
    <w:rsid w:val="006C4337"/>
    <w:rsid w:val="006D4DD0"/>
    <w:rsid w:val="006D7F70"/>
    <w:rsid w:val="006E0A7E"/>
    <w:rsid w:val="006E2617"/>
    <w:rsid w:val="006E2EE2"/>
    <w:rsid w:val="006E49E3"/>
    <w:rsid w:val="006F37F7"/>
    <w:rsid w:val="006F45FD"/>
    <w:rsid w:val="00700452"/>
    <w:rsid w:val="007015BD"/>
    <w:rsid w:val="0070232A"/>
    <w:rsid w:val="00703EE0"/>
    <w:rsid w:val="00712758"/>
    <w:rsid w:val="0072029D"/>
    <w:rsid w:val="00720497"/>
    <w:rsid w:val="00722B26"/>
    <w:rsid w:val="00731CE1"/>
    <w:rsid w:val="00745DFA"/>
    <w:rsid w:val="007472A7"/>
    <w:rsid w:val="00752791"/>
    <w:rsid w:val="007559D9"/>
    <w:rsid w:val="00755D02"/>
    <w:rsid w:val="007600DF"/>
    <w:rsid w:val="00764174"/>
    <w:rsid w:val="00764F31"/>
    <w:rsid w:val="00766BC9"/>
    <w:rsid w:val="00776E16"/>
    <w:rsid w:val="00783DFB"/>
    <w:rsid w:val="00783E96"/>
    <w:rsid w:val="00785E29"/>
    <w:rsid w:val="00791A75"/>
    <w:rsid w:val="00793534"/>
    <w:rsid w:val="00793CF5"/>
    <w:rsid w:val="007A48BB"/>
    <w:rsid w:val="007A5E1B"/>
    <w:rsid w:val="007B324A"/>
    <w:rsid w:val="007B3BFA"/>
    <w:rsid w:val="007B70AD"/>
    <w:rsid w:val="007C53FC"/>
    <w:rsid w:val="007C5645"/>
    <w:rsid w:val="007C7B06"/>
    <w:rsid w:val="007D180C"/>
    <w:rsid w:val="007D6BFA"/>
    <w:rsid w:val="007D7D90"/>
    <w:rsid w:val="007F1927"/>
    <w:rsid w:val="007F1BAE"/>
    <w:rsid w:val="007F6510"/>
    <w:rsid w:val="008031A2"/>
    <w:rsid w:val="00805AA2"/>
    <w:rsid w:val="008069F0"/>
    <w:rsid w:val="00814E9C"/>
    <w:rsid w:val="00815A2A"/>
    <w:rsid w:val="0081789D"/>
    <w:rsid w:val="00821567"/>
    <w:rsid w:val="008277BC"/>
    <w:rsid w:val="0083143A"/>
    <w:rsid w:val="008340DB"/>
    <w:rsid w:val="00840339"/>
    <w:rsid w:val="00842B23"/>
    <w:rsid w:val="00842FE5"/>
    <w:rsid w:val="00845303"/>
    <w:rsid w:val="00852220"/>
    <w:rsid w:val="008612B5"/>
    <w:rsid w:val="008637FD"/>
    <w:rsid w:val="008651EB"/>
    <w:rsid w:val="00870235"/>
    <w:rsid w:val="00871E10"/>
    <w:rsid w:val="00874558"/>
    <w:rsid w:val="00874D3D"/>
    <w:rsid w:val="0088039F"/>
    <w:rsid w:val="00896552"/>
    <w:rsid w:val="00897C8D"/>
    <w:rsid w:val="008B4995"/>
    <w:rsid w:val="008B785E"/>
    <w:rsid w:val="008C197E"/>
    <w:rsid w:val="008C24BB"/>
    <w:rsid w:val="008C58CA"/>
    <w:rsid w:val="008D2C1B"/>
    <w:rsid w:val="008D651D"/>
    <w:rsid w:val="008D7216"/>
    <w:rsid w:val="008E2500"/>
    <w:rsid w:val="008F0571"/>
    <w:rsid w:val="008F171C"/>
    <w:rsid w:val="008F1890"/>
    <w:rsid w:val="008F296D"/>
    <w:rsid w:val="008F2B86"/>
    <w:rsid w:val="00902FC6"/>
    <w:rsid w:val="00915AE2"/>
    <w:rsid w:val="0091743D"/>
    <w:rsid w:val="009247EA"/>
    <w:rsid w:val="0093051A"/>
    <w:rsid w:val="0093064D"/>
    <w:rsid w:val="00931700"/>
    <w:rsid w:val="00935CBF"/>
    <w:rsid w:val="009454C7"/>
    <w:rsid w:val="00946E38"/>
    <w:rsid w:val="00947567"/>
    <w:rsid w:val="009502AC"/>
    <w:rsid w:val="009506BE"/>
    <w:rsid w:val="009565A0"/>
    <w:rsid w:val="00956F74"/>
    <w:rsid w:val="00962DF7"/>
    <w:rsid w:val="0096658B"/>
    <w:rsid w:val="00970578"/>
    <w:rsid w:val="00970AC5"/>
    <w:rsid w:val="00975393"/>
    <w:rsid w:val="009821CC"/>
    <w:rsid w:val="00982F7A"/>
    <w:rsid w:val="00984093"/>
    <w:rsid w:val="00990743"/>
    <w:rsid w:val="00991C55"/>
    <w:rsid w:val="00996544"/>
    <w:rsid w:val="00997737"/>
    <w:rsid w:val="009A013F"/>
    <w:rsid w:val="009A07E1"/>
    <w:rsid w:val="009A78A5"/>
    <w:rsid w:val="009B02DA"/>
    <w:rsid w:val="009B1684"/>
    <w:rsid w:val="009B3736"/>
    <w:rsid w:val="009B5E00"/>
    <w:rsid w:val="009B6AF9"/>
    <w:rsid w:val="009C589A"/>
    <w:rsid w:val="009C6772"/>
    <w:rsid w:val="009D16E9"/>
    <w:rsid w:val="009D5854"/>
    <w:rsid w:val="009D6AC5"/>
    <w:rsid w:val="009E0871"/>
    <w:rsid w:val="009E6EAF"/>
    <w:rsid w:val="009F7A80"/>
    <w:rsid w:val="00A01CCB"/>
    <w:rsid w:val="00A02ECB"/>
    <w:rsid w:val="00A20579"/>
    <w:rsid w:val="00A21053"/>
    <w:rsid w:val="00A2117D"/>
    <w:rsid w:val="00A246F4"/>
    <w:rsid w:val="00A24776"/>
    <w:rsid w:val="00A25258"/>
    <w:rsid w:val="00A25C6B"/>
    <w:rsid w:val="00A30672"/>
    <w:rsid w:val="00A47DCB"/>
    <w:rsid w:val="00A5289A"/>
    <w:rsid w:val="00A56949"/>
    <w:rsid w:val="00A6060F"/>
    <w:rsid w:val="00A63A95"/>
    <w:rsid w:val="00A63FDD"/>
    <w:rsid w:val="00A65C99"/>
    <w:rsid w:val="00A7015D"/>
    <w:rsid w:val="00A709B8"/>
    <w:rsid w:val="00A71190"/>
    <w:rsid w:val="00A827EC"/>
    <w:rsid w:val="00A8281C"/>
    <w:rsid w:val="00A8606C"/>
    <w:rsid w:val="00A952CA"/>
    <w:rsid w:val="00A95965"/>
    <w:rsid w:val="00AA0CFE"/>
    <w:rsid w:val="00AA1765"/>
    <w:rsid w:val="00AA1CDB"/>
    <w:rsid w:val="00AA33EC"/>
    <w:rsid w:val="00AA58FE"/>
    <w:rsid w:val="00AA6299"/>
    <w:rsid w:val="00AB05B6"/>
    <w:rsid w:val="00AB158A"/>
    <w:rsid w:val="00AB79AE"/>
    <w:rsid w:val="00AC0D49"/>
    <w:rsid w:val="00AC243B"/>
    <w:rsid w:val="00AC3752"/>
    <w:rsid w:val="00AC7E84"/>
    <w:rsid w:val="00AD4A7B"/>
    <w:rsid w:val="00AD640D"/>
    <w:rsid w:val="00AE368B"/>
    <w:rsid w:val="00AE4AC5"/>
    <w:rsid w:val="00AE71F9"/>
    <w:rsid w:val="00AF63D8"/>
    <w:rsid w:val="00B06237"/>
    <w:rsid w:val="00B12735"/>
    <w:rsid w:val="00B13188"/>
    <w:rsid w:val="00B13FAD"/>
    <w:rsid w:val="00B16D08"/>
    <w:rsid w:val="00B1706B"/>
    <w:rsid w:val="00B17547"/>
    <w:rsid w:val="00B257E6"/>
    <w:rsid w:val="00B30BBB"/>
    <w:rsid w:val="00B31C82"/>
    <w:rsid w:val="00B3437C"/>
    <w:rsid w:val="00B423F4"/>
    <w:rsid w:val="00B45A46"/>
    <w:rsid w:val="00B50B97"/>
    <w:rsid w:val="00B52BF8"/>
    <w:rsid w:val="00B55768"/>
    <w:rsid w:val="00B61606"/>
    <w:rsid w:val="00B660AD"/>
    <w:rsid w:val="00B74297"/>
    <w:rsid w:val="00B74CD3"/>
    <w:rsid w:val="00B82FFA"/>
    <w:rsid w:val="00B834D1"/>
    <w:rsid w:val="00B83894"/>
    <w:rsid w:val="00B90035"/>
    <w:rsid w:val="00B9151E"/>
    <w:rsid w:val="00BA17ED"/>
    <w:rsid w:val="00BA1B2E"/>
    <w:rsid w:val="00BA4D24"/>
    <w:rsid w:val="00BC03F2"/>
    <w:rsid w:val="00BC49A0"/>
    <w:rsid w:val="00BC597B"/>
    <w:rsid w:val="00BD5E03"/>
    <w:rsid w:val="00BD5FFA"/>
    <w:rsid w:val="00BE031F"/>
    <w:rsid w:val="00BE0AF5"/>
    <w:rsid w:val="00BE3C29"/>
    <w:rsid w:val="00BE701A"/>
    <w:rsid w:val="00BF045D"/>
    <w:rsid w:val="00BF0A86"/>
    <w:rsid w:val="00BF5DBA"/>
    <w:rsid w:val="00C01355"/>
    <w:rsid w:val="00C020C4"/>
    <w:rsid w:val="00C065CC"/>
    <w:rsid w:val="00C10B23"/>
    <w:rsid w:val="00C1523E"/>
    <w:rsid w:val="00C15B38"/>
    <w:rsid w:val="00C25302"/>
    <w:rsid w:val="00C27495"/>
    <w:rsid w:val="00C34B4A"/>
    <w:rsid w:val="00C41800"/>
    <w:rsid w:val="00C42BCF"/>
    <w:rsid w:val="00C52694"/>
    <w:rsid w:val="00C54517"/>
    <w:rsid w:val="00C611A6"/>
    <w:rsid w:val="00C62F7A"/>
    <w:rsid w:val="00C645DB"/>
    <w:rsid w:val="00C64AC1"/>
    <w:rsid w:val="00C65195"/>
    <w:rsid w:val="00C71AB8"/>
    <w:rsid w:val="00C81E7D"/>
    <w:rsid w:val="00CA2A23"/>
    <w:rsid w:val="00CA4C29"/>
    <w:rsid w:val="00CA5AC1"/>
    <w:rsid w:val="00CA6FED"/>
    <w:rsid w:val="00CA7274"/>
    <w:rsid w:val="00CB1999"/>
    <w:rsid w:val="00CB1DAA"/>
    <w:rsid w:val="00CB3B78"/>
    <w:rsid w:val="00CC05A8"/>
    <w:rsid w:val="00CC1DD5"/>
    <w:rsid w:val="00CC6173"/>
    <w:rsid w:val="00CC7396"/>
    <w:rsid w:val="00CC7608"/>
    <w:rsid w:val="00CC7E50"/>
    <w:rsid w:val="00CD0398"/>
    <w:rsid w:val="00CD6256"/>
    <w:rsid w:val="00CD7EED"/>
    <w:rsid w:val="00CF3128"/>
    <w:rsid w:val="00D008F0"/>
    <w:rsid w:val="00D02CC3"/>
    <w:rsid w:val="00D04C13"/>
    <w:rsid w:val="00D11A32"/>
    <w:rsid w:val="00D15D4A"/>
    <w:rsid w:val="00D232E8"/>
    <w:rsid w:val="00D34E30"/>
    <w:rsid w:val="00D35706"/>
    <w:rsid w:val="00D3738B"/>
    <w:rsid w:val="00D37CE6"/>
    <w:rsid w:val="00D403A9"/>
    <w:rsid w:val="00D40A7E"/>
    <w:rsid w:val="00D42A37"/>
    <w:rsid w:val="00D43F06"/>
    <w:rsid w:val="00D45665"/>
    <w:rsid w:val="00D56420"/>
    <w:rsid w:val="00D613EF"/>
    <w:rsid w:val="00D625F0"/>
    <w:rsid w:val="00D66B4A"/>
    <w:rsid w:val="00D750B4"/>
    <w:rsid w:val="00D761C4"/>
    <w:rsid w:val="00D775EA"/>
    <w:rsid w:val="00D81757"/>
    <w:rsid w:val="00D82E44"/>
    <w:rsid w:val="00D8342F"/>
    <w:rsid w:val="00D86A8F"/>
    <w:rsid w:val="00D91BD9"/>
    <w:rsid w:val="00D920FD"/>
    <w:rsid w:val="00D9289D"/>
    <w:rsid w:val="00D94CE4"/>
    <w:rsid w:val="00DA05B8"/>
    <w:rsid w:val="00DA4BB0"/>
    <w:rsid w:val="00DA548E"/>
    <w:rsid w:val="00DB2E86"/>
    <w:rsid w:val="00DD2F97"/>
    <w:rsid w:val="00DD30F9"/>
    <w:rsid w:val="00DD328E"/>
    <w:rsid w:val="00DD6C5D"/>
    <w:rsid w:val="00DE3AD0"/>
    <w:rsid w:val="00DF41A6"/>
    <w:rsid w:val="00DF44EE"/>
    <w:rsid w:val="00DF6093"/>
    <w:rsid w:val="00E01F66"/>
    <w:rsid w:val="00E075BF"/>
    <w:rsid w:val="00E12556"/>
    <w:rsid w:val="00E14B43"/>
    <w:rsid w:val="00E17979"/>
    <w:rsid w:val="00E269AF"/>
    <w:rsid w:val="00E304E3"/>
    <w:rsid w:val="00E32349"/>
    <w:rsid w:val="00E33167"/>
    <w:rsid w:val="00E3432B"/>
    <w:rsid w:val="00E34D31"/>
    <w:rsid w:val="00E3772B"/>
    <w:rsid w:val="00E40182"/>
    <w:rsid w:val="00E506A4"/>
    <w:rsid w:val="00E5114B"/>
    <w:rsid w:val="00E536F6"/>
    <w:rsid w:val="00E5476E"/>
    <w:rsid w:val="00E60066"/>
    <w:rsid w:val="00E62137"/>
    <w:rsid w:val="00E6340D"/>
    <w:rsid w:val="00E6456E"/>
    <w:rsid w:val="00E66227"/>
    <w:rsid w:val="00E66AA2"/>
    <w:rsid w:val="00E75729"/>
    <w:rsid w:val="00E774DA"/>
    <w:rsid w:val="00E80D95"/>
    <w:rsid w:val="00E81C0B"/>
    <w:rsid w:val="00E83E43"/>
    <w:rsid w:val="00E86179"/>
    <w:rsid w:val="00E90AE0"/>
    <w:rsid w:val="00E977D7"/>
    <w:rsid w:val="00EA2F1D"/>
    <w:rsid w:val="00EA30BB"/>
    <w:rsid w:val="00EA734B"/>
    <w:rsid w:val="00EB0109"/>
    <w:rsid w:val="00EB4A04"/>
    <w:rsid w:val="00EC0D3F"/>
    <w:rsid w:val="00EC2277"/>
    <w:rsid w:val="00EC36F6"/>
    <w:rsid w:val="00EC6376"/>
    <w:rsid w:val="00EC71B5"/>
    <w:rsid w:val="00EC7B82"/>
    <w:rsid w:val="00ED2405"/>
    <w:rsid w:val="00ED2A89"/>
    <w:rsid w:val="00ED4169"/>
    <w:rsid w:val="00ED615F"/>
    <w:rsid w:val="00EE50B8"/>
    <w:rsid w:val="00EF2621"/>
    <w:rsid w:val="00F0361A"/>
    <w:rsid w:val="00F064B4"/>
    <w:rsid w:val="00F15C14"/>
    <w:rsid w:val="00F15CDB"/>
    <w:rsid w:val="00F20ED4"/>
    <w:rsid w:val="00F25750"/>
    <w:rsid w:val="00F2781A"/>
    <w:rsid w:val="00F30A6E"/>
    <w:rsid w:val="00F426A3"/>
    <w:rsid w:val="00F4290E"/>
    <w:rsid w:val="00F42EF6"/>
    <w:rsid w:val="00F44383"/>
    <w:rsid w:val="00F4745E"/>
    <w:rsid w:val="00F4785A"/>
    <w:rsid w:val="00F536AA"/>
    <w:rsid w:val="00F72EAD"/>
    <w:rsid w:val="00F75E5A"/>
    <w:rsid w:val="00F80FA0"/>
    <w:rsid w:val="00F83890"/>
    <w:rsid w:val="00F8579A"/>
    <w:rsid w:val="00F87BC2"/>
    <w:rsid w:val="00F87BCD"/>
    <w:rsid w:val="00F95D6F"/>
    <w:rsid w:val="00FA034B"/>
    <w:rsid w:val="00FA57D5"/>
    <w:rsid w:val="00FA5C3F"/>
    <w:rsid w:val="00FB39D0"/>
    <w:rsid w:val="00FB45E7"/>
    <w:rsid w:val="00FC1E73"/>
    <w:rsid w:val="00FC33F9"/>
    <w:rsid w:val="00FC6241"/>
    <w:rsid w:val="00FD15F0"/>
    <w:rsid w:val="00FD27DC"/>
    <w:rsid w:val="00FD29A0"/>
    <w:rsid w:val="00FD6CC8"/>
    <w:rsid w:val="00FD75FC"/>
    <w:rsid w:val="00FD7881"/>
    <w:rsid w:val="00FE26A0"/>
    <w:rsid w:val="00FE7261"/>
    <w:rsid w:val="00FF5221"/>
    <w:rsid w:val="00FF5C86"/>
    <w:rsid w:val="5D0F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9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uiPriority w:val="99"/>
    <w:unhideWhenUsed/>
    <w:rsid w:val="00C27495"/>
    <w:rPr>
      <w:color w:val="006633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C27495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39"/>
    <w:qFormat/>
    <w:rsid w:val="006F45FD"/>
    <w:pPr>
      <w:tabs>
        <w:tab w:val="left" w:pos="426"/>
        <w:tab w:val="right" w:leader="dot" w:pos="10055"/>
      </w:tabs>
    </w:pPr>
  </w:style>
  <w:style w:type="paragraph" w:styleId="21">
    <w:name w:val="toc 2"/>
    <w:basedOn w:val="a"/>
    <w:next w:val="a"/>
    <w:autoRedefine/>
    <w:uiPriority w:val="39"/>
    <w:qFormat/>
    <w:rsid w:val="00C27495"/>
    <w:pPr>
      <w:tabs>
        <w:tab w:val="left" w:pos="426"/>
        <w:tab w:val="right" w:leader="dot" w:pos="10053"/>
      </w:tabs>
    </w:pPr>
  </w:style>
  <w:style w:type="character" w:styleId="a5">
    <w:name w:val="footnote reference"/>
    <w:rsid w:val="00C27495"/>
    <w:rPr>
      <w:vertAlign w:val="superscript"/>
    </w:rPr>
  </w:style>
  <w:style w:type="paragraph" w:styleId="a6">
    <w:name w:val="footnote text"/>
    <w:basedOn w:val="a"/>
    <w:link w:val="a7"/>
    <w:rsid w:val="00C27495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27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745DFA"/>
    <w:pPr>
      <w:spacing w:after="120"/>
    </w:pPr>
    <w:rPr>
      <w:sz w:val="24"/>
      <w:lang w:val="x-none" w:eastAsia="x-none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745DFA"/>
    <w:rPr>
      <w:rFonts w:ascii="Times New Roman" w:eastAsia="Times New Roman" w:hAnsi="Times New Roman" w:cs="Times New Roman"/>
      <w:lang w:val="x-none" w:eastAsia="x-none"/>
    </w:rPr>
  </w:style>
  <w:style w:type="paragraph" w:styleId="aa">
    <w:name w:val="Plain Text"/>
    <w:basedOn w:val="a"/>
    <w:link w:val="ab"/>
    <w:uiPriority w:val="99"/>
    <w:rsid w:val="00745DFA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745D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Основной текст_"/>
    <w:basedOn w:val="a0"/>
    <w:link w:val="134"/>
    <w:rsid w:val="00745D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Заголовок №8 (2)_"/>
    <w:basedOn w:val="a0"/>
    <w:link w:val="820"/>
    <w:rsid w:val="00745D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745D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4">
    <w:name w:val="Основной текст134"/>
    <w:basedOn w:val="a"/>
    <w:link w:val="ac"/>
    <w:rsid w:val="00745DFA"/>
    <w:pPr>
      <w:shd w:val="clear" w:color="auto" w:fill="FFFFFF"/>
      <w:spacing w:line="275" w:lineRule="exact"/>
      <w:ind w:hanging="760"/>
    </w:pPr>
    <w:rPr>
      <w:sz w:val="23"/>
      <w:szCs w:val="23"/>
      <w:lang w:eastAsia="en-US"/>
    </w:rPr>
  </w:style>
  <w:style w:type="paragraph" w:customStyle="1" w:styleId="820">
    <w:name w:val="Заголовок №8 (2)"/>
    <w:basedOn w:val="a"/>
    <w:link w:val="82"/>
    <w:rsid w:val="00745DFA"/>
    <w:pPr>
      <w:shd w:val="clear" w:color="auto" w:fill="FFFFFF"/>
      <w:spacing w:after="360" w:line="0" w:lineRule="atLeast"/>
      <w:outlineLvl w:val="7"/>
    </w:pPr>
    <w:rPr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745DFA"/>
    <w:pPr>
      <w:shd w:val="clear" w:color="auto" w:fill="FFFFFF"/>
      <w:spacing w:after="300" w:line="0" w:lineRule="atLeast"/>
      <w:outlineLvl w:val="4"/>
    </w:pPr>
    <w:rPr>
      <w:sz w:val="27"/>
      <w:szCs w:val="27"/>
      <w:lang w:eastAsia="en-US"/>
    </w:rPr>
  </w:style>
  <w:style w:type="character" w:customStyle="1" w:styleId="12">
    <w:name w:val="Основной текст12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d">
    <w:name w:val="Колонтитул_"/>
    <w:basedOn w:val="a0"/>
    <w:link w:val="ae"/>
    <w:rsid w:val="00745D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d"/>
    <w:rsid w:val="00745DFA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(15)_"/>
    <w:basedOn w:val="a0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115pt">
    <w:name w:val="Основной текст (15) + 11;5 pt"/>
    <w:basedOn w:val="15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"/>
    <w:basedOn w:val="15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4">
    <w:name w:val="Основной текст14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c"/>
    <w:rsid w:val="00745D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e">
    <w:name w:val="Колонтитул"/>
    <w:basedOn w:val="a"/>
    <w:link w:val="ad"/>
    <w:rsid w:val="00745DFA"/>
    <w:pPr>
      <w:shd w:val="clear" w:color="auto" w:fill="FFFFFF"/>
    </w:pPr>
    <w:rPr>
      <w:sz w:val="20"/>
      <w:szCs w:val="20"/>
      <w:lang w:eastAsia="en-US"/>
    </w:rPr>
  </w:style>
  <w:style w:type="character" w:customStyle="1" w:styleId="61">
    <w:name w:val="Заголовок №6_"/>
    <w:basedOn w:val="a0"/>
    <w:link w:val="62"/>
    <w:rsid w:val="00745D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1">
    <w:name w:val="Основной текст15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paragraph" w:customStyle="1" w:styleId="62">
    <w:name w:val="Заголовок №6"/>
    <w:basedOn w:val="a"/>
    <w:link w:val="61"/>
    <w:rsid w:val="00745DFA"/>
    <w:pPr>
      <w:shd w:val="clear" w:color="auto" w:fill="FFFFFF"/>
      <w:spacing w:after="60" w:line="0" w:lineRule="atLeast"/>
      <w:outlineLvl w:val="5"/>
    </w:pPr>
    <w:rPr>
      <w:sz w:val="27"/>
      <w:szCs w:val="27"/>
      <w:lang w:eastAsia="en-US"/>
    </w:rPr>
  </w:style>
  <w:style w:type="character" w:customStyle="1" w:styleId="115pt">
    <w:name w:val="Колонтитул + 11;5 pt"/>
    <w:basedOn w:val="ad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pt">
    <w:name w:val="Колонтитул + 13 pt;Полужирный"/>
    <w:basedOn w:val="ad"/>
    <w:rsid w:val="0074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8">
    <w:name w:val="Заголовок №8_"/>
    <w:basedOn w:val="a0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Заголовок №8"/>
    <w:basedOn w:val="8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Подпись к таблице (2)_"/>
    <w:basedOn w:val="a0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"/>
    <w:basedOn w:val="22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">
    <w:name w:val="Основной текст (5)_"/>
    <w:basedOn w:val="a0"/>
    <w:link w:val="52"/>
    <w:rsid w:val="00BD5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BD5E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D5E03"/>
    <w:pPr>
      <w:shd w:val="clear" w:color="auto" w:fill="FFFFFF"/>
      <w:spacing w:before="3540" w:line="625" w:lineRule="exact"/>
      <w:ind w:hanging="640"/>
      <w:jc w:val="center"/>
    </w:pPr>
    <w:rPr>
      <w:sz w:val="27"/>
      <w:szCs w:val="27"/>
      <w:lang w:eastAsia="en-US"/>
    </w:rPr>
  </w:style>
  <w:style w:type="paragraph" w:styleId="af0">
    <w:name w:val="Normal (Web)"/>
    <w:basedOn w:val="a"/>
    <w:uiPriority w:val="99"/>
    <w:semiHidden/>
    <w:unhideWhenUsed/>
    <w:rsid w:val="001A236F"/>
    <w:pPr>
      <w:spacing w:before="100" w:beforeAutospacing="1" w:after="100" w:afterAutospacing="1"/>
    </w:pPr>
    <w:rPr>
      <w:sz w:val="24"/>
    </w:rPr>
  </w:style>
  <w:style w:type="paragraph" w:styleId="af1">
    <w:name w:val="List Paragraph"/>
    <w:basedOn w:val="a"/>
    <w:uiPriority w:val="34"/>
    <w:qFormat/>
    <w:rsid w:val="00E506A4"/>
    <w:pPr>
      <w:ind w:left="720"/>
      <w:contextualSpacing/>
    </w:pPr>
  </w:style>
  <w:style w:type="table" w:styleId="af2">
    <w:name w:val="Table Grid"/>
    <w:basedOn w:val="a1"/>
    <w:uiPriority w:val="39"/>
    <w:rsid w:val="001B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2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24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31C82"/>
    <w:rPr>
      <w:color w:val="605E5C"/>
      <w:shd w:val="clear" w:color="auto" w:fill="E1DFDD"/>
    </w:rPr>
  </w:style>
  <w:style w:type="character" w:customStyle="1" w:styleId="9">
    <w:name w:val="Заголовок №9_"/>
    <w:basedOn w:val="a0"/>
    <w:link w:val="90"/>
    <w:rsid w:val="009821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9821CC"/>
    <w:pPr>
      <w:shd w:val="clear" w:color="auto" w:fill="FFFFFF"/>
      <w:spacing w:after="300" w:line="0" w:lineRule="atLeast"/>
      <w:ind w:hanging="640"/>
      <w:outlineLvl w:val="8"/>
    </w:pPr>
    <w:rPr>
      <w:sz w:val="23"/>
      <w:szCs w:val="23"/>
      <w:lang w:eastAsia="en-US"/>
    </w:rPr>
  </w:style>
  <w:style w:type="character" w:styleId="af3">
    <w:name w:val="annotation reference"/>
    <w:rsid w:val="00821567"/>
    <w:rPr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F42EF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42EF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(3)_"/>
    <w:basedOn w:val="a0"/>
    <w:link w:val="31"/>
    <w:rsid w:val="00D456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45665"/>
    <w:pPr>
      <w:shd w:val="clear" w:color="auto" w:fill="FFFFFF"/>
      <w:spacing w:before="1080" w:after="1620" w:line="325" w:lineRule="exact"/>
      <w:ind w:hanging="400"/>
      <w:jc w:val="right"/>
    </w:pPr>
    <w:rPr>
      <w:sz w:val="27"/>
      <w:szCs w:val="27"/>
      <w:lang w:eastAsia="en-US"/>
    </w:rPr>
  </w:style>
  <w:style w:type="paragraph" w:customStyle="1" w:styleId="117">
    <w:name w:val="Основной текст117"/>
    <w:basedOn w:val="a"/>
    <w:rsid w:val="007F1927"/>
    <w:pPr>
      <w:shd w:val="clear" w:color="auto" w:fill="FFFFFF"/>
      <w:spacing w:line="317" w:lineRule="exact"/>
      <w:ind w:hanging="560"/>
    </w:pPr>
    <w:rPr>
      <w:rFonts w:ascii="Arial" w:eastAsia="Arial" w:hAnsi="Arial" w:cs="Arial"/>
      <w:spacing w:val="2"/>
      <w:sz w:val="19"/>
      <w:szCs w:val="19"/>
    </w:rPr>
  </w:style>
  <w:style w:type="character" w:customStyle="1" w:styleId="900">
    <w:name w:val="Основной текст90"/>
    <w:rsid w:val="007F19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6">
    <w:name w:val="footer"/>
    <w:basedOn w:val="a"/>
    <w:link w:val="af7"/>
    <w:uiPriority w:val="99"/>
    <w:semiHidden/>
    <w:unhideWhenUsed/>
    <w:rsid w:val="001564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564B7"/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page number"/>
    <w:basedOn w:val="a0"/>
    <w:uiPriority w:val="99"/>
    <w:semiHidden/>
    <w:unhideWhenUsed/>
    <w:rsid w:val="001564B7"/>
  </w:style>
  <w:style w:type="paragraph" w:styleId="af9">
    <w:name w:val="annotation text"/>
    <w:basedOn w:val="a"/>
    <w:link w:val="afa"/>
    <w:uiPriority w:val="99"/>
    <w:semiHidden/>
    <w:unhideWhenUsed/>
    <w:rsid w:val="00C6519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6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6519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65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65195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65195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C65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1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D761C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0">
    <w:name w:val="Style10"/>
    <w:basedOn w:val="a"/>
    <w:uiPriority w:val="99"/>
    <w:rsid w:val="00D761C4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5">
    <w:name w:val="Style15"/>
    <w:basedOn w:val="a"/>
    <w:uiPriority w:val="99"/>
    <w:rsid w:val="00D761C4"/>
    <w:pPr>
      <w:widowControl w:val="0"/>
      <w:autoSpaceDE w:val="0"/>
      <w:autoSpaceDN w:val="0"/>
      <w:adjustRightInd w:val="0"/>
      <w:spacing w:line="276" w:lineRule="exact"/>
      <w:ind w:hanging="485"/>
      <w:jc w:val="both"/>
    </w:pPr>
    <w:rPr>
      <w:sz w:val="24"/>
    </w:rPr>
  </w:style>
  <w:style w:type="character" w:customStyle="1" w:styleId="FontStyle37">
    <w:name w:val="Font Style37"/>
    <w:uiPriority w:val="99"/>
    <w:rsid w:val="00D761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uiPriority w:val="99"/>
    <w:rsid w:val="00D761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uiPriority w:val="99"/>
    <w:rsid w:val="00D761C4"/>
    <w:rPr>
      <w:rFonts w:ascii="Times New Roman" w:hAnsi="Times New Roman" w:cs="Times New Roman"/>
      <w:color w:val="000000"/>
      <w:sz w:val="26"/>
      <w:szCs w:val="26"/>
    </w:rPr>
  </w:style>
  <w:style w:type="paragraph" w:styleId="aff0">
    <w:name w:val="Title"/>
    <w:basedOn w:val="a"/>
    <w:link w:val="aff1"/>
    <w:qFormat/>
    <w:rsid w:val="00D761C4"/>
    <w:pPr>
      <w:ind w:left="-284"/>
      <w:jc w:val="center"/>
    </w:pPr>
    <w:rPr>
      <w:b/>
      <w:sz w:val="20"/>
      <w:szCs w:val="20"/>
    </w:rPr>
  </w:style>
  <w:style w:type="character" w:customStyle="1" w:styleId="aff1">
    <w:name w:val="Название Знак"/>
    <w:basedOn w:val="a0"/>
    <w:link w:val="aff0"/>
    <w:rsid w:val="00D761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B06237"/>
    <w:rPr>
      <w:color w:val="954F72" w:themeColor="followed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E80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9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uiPriority w:val="99"/>
    <w:unhideWhenUsed/>
    <w:rsid w:val="00C27495"/>
    <w:rPr>
      <w:color w:val="006633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C27495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39"/>
    <w:qFormat/>
    <w:rsid w:val="006F45FD"/>
    <w:pPr>
      <w:tabs>
        <w:tab w:val="left" w:pos="426"/>
        <w:tab w:val="right" w:leader="dot" w:pos="10055"/>
      </w:tabs>
    </w:pPr>
  </w:style>
  <w:style w:type="paragraph" w:styleId="21">
    <w:name w:val="toc 2"/>
    <w:basedOn w:val="a"/>
    <w:next w:val="a"/>
    <w:autoRedefine/>
    <w:uiPriority w:val="39"/>
    <w:qFormat/>
    <w:rsid w:val="00C27495"/>
    <w:pPr>
      <w:tabs>
        <w:tab w:val="left" w:pos="426"/>
        <w:tab w:val="right" w:leader="dot" w:pos="10053"/>
      </w:tabs>
    </w:pPr>
  </w:style>
  <w:style w:type="character" w:styleId="a5">
    <w:name w:val="footnote reference"/>
    <w:rsid w:val="00C27495"/>
    <w:rPr>
      <w:vertAlign w:val="superscript"/>
    </w:rPr>
  </w:style>
  <w:style w:type="paragraph" w:styleId="a6">
    <w:name w:val="footnote text"/>
    <w:basedOn w:val="a"/>
    <w:link w:val="a7"/>
    <w:rsid w:val="00C27495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27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745DFA"/>
    <w:pPr>
      <w:spacing w:after="120"/>
    </w:pPr>
    <w:rPr>
      <w:sz w:val="24"/>
      <w:lang w:val="x-none" w:eastAsia="x-none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745DFA"/>
    <w:rPr>
      <w:rFonts w:ascii="Times New Roman" w:eastAsia="Times New Roman" w:hAnsi="Times New Roman" w:cs="Times New Roman"/>
      <w:lang w:val="x-none" w:eastAsia="x-none"/>
    </w:rPr>
  </w:style>
  <w:style w:type="paragraph" w:styleId="aa">
    <w:name w:val="Plain Text"/>
    <w:basedOn w:val="a"/>
    <w:link w:val="ab"/>
    <w:uiPriority w:val="99"/>
    <w:rsid w:val="00745DFA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745D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Основной текст_"/>
    <w:basedOn w:val="a0"/>
    <w:link w:val="134"/>
    <w:rsid w:val="00745D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Заголовок №8 (2)_"/>
    <w:basedOn w:val="a0"/>
    <w:link w:val="820"/>
    <w:rsid w:val="00745D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745D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4">
    <w:name w:val="Основной текст134"/>
    <w:basedOn w:val="a"/>
    <w:link w:val="ac"/>
    <w:rsid w:val="00745DFA"/>
    <w:pPr>
      <w:shd w:val="clear" w:color="auto" w:fill="FFFFFF"/>
      <w:spacing w:line="275" w:lineRule="exact"/>
      <w:ind w:hanging="760"/>
    </w:pPr>
    <w:rPr>
      <w:sz w:val="23"/>
      <w:szCs w:val="23"/>
      <w:lang w:eastAsia="en-US"/>
    </w:rPr>
  </w:style>
  <w:style w:type="paragraph" w:customStyle="1" w:styleId="820">
    <w:name w:val="Заголовок №8 (2)"/>
    <w:basedOn w:val="a"/>
    <w:link w:val="82"/>
    <w:rsid w:val="00745DFA"/>
    <w:pPr>
      <w:shd w:val="clear" w:color="auto" w:fill="FFFFFF"/>
      <w:spacing w:after="360" w:line="0" w:lineRule="atLeast"/>
      <w:outlineLvl w:val="7"/>
    </w:pPr>
    <w:rPr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745DFA"/>
    <w:pPr>
      <w:shd w:val="clear" w:color="auto" w:fill="FFFFFF"/>
      <w:spacing w:after="300" w:line="0" w:lineRule="atLeast"/>
      <w:outlineLvl w:val="4"/>
    </w:pPr>
    <w:rPr>
      <w:sz w:val="27"/>
      <w:szCs w:val="27"/>
      <w:lang w:eastAsia="en-US"/>
    </w:rPr>
  </w:style>
  <w:style w:type="character" w:customStyle="1" w:styleId="12">
    <w:name w:val="Основной текст12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d">
    <w:name w:val="Колонтитул_"/>
    <w:basedOn w:val="a0"/>
    <w:link w:val="ae"/>
    <w:rsid w:val="00745D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d"/>
    <w:rsid w:val="00745DFA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(15)_"/>
    <w:basedOn w:val="a0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115pt">
    <w:name w:val="Основной текст (15) + 11;5 pt"/>
    <w:basedOn w:val="15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"/>
    <w:basedOn w:val="15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4">
    <w:name w:val="Основной текст14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c"/>
    <w:rsid w:val="00745D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e">
    <w:name w:val="Колонтитул"/>
    <w:basedOn w:val="a"/>
    <w:link w:val="ad"/>
    <w:rsid w:val="00745DFA"/>
    <w:pPr>
      <w:shd w:val="clear" w:color="auto" w:fill="FFFFFF"/>
    </w:pPr>
    <w:rPr>
      <w:sz w:val="20"/>
      <w:szCs w:val="20"/>
      <w:lang w:eastAsia="en-US"/>
    </w:rPr>
  </w:style>
  <w:style w:type="character" w:customStyle="1" w:styleId="61">
    <w:name w:val="Заголовок №6_"/>
    <w:basedOn w:val="a0"/>
    <w:link w:val="62"/>
    <w:rsid w:val="00745D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1">
    <w:name w:val="Основной текст15"/>
    <w:basedOn w:val="ac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paragraph" w:customStyle="1" w:styleId="62">
    <w:name w:val="Заголовок №6"/>
    <w:basedOn w:val="a"/>
    <w:link w:val="61"/>
    <w:rsid w:val="00745DFA"/>
    <w:pPr>
      <w:shd w:val="clear" w:color="auto" w:fill="FFFFFF"/>
      <w:spacing w:after="60" w:line="0" w:lineRule="atLeast"/>
      <w:outlineLvl w:val="5"/>
    </w:pPr>
    <w:rPr>
      <w:sz w:val="27"/>
      <w:szCs w:val="27"/>
      <w:lang w:eastAsia="en-US"/>
    </w:rPr>
  </w:style>
  <w:style w:type="character" w:customStyle="1" w:styleId="115pt">
    <w:name w:val="Колонтитул + 11;5 pt"/>
    <w:basedOn w:val="ad"/>
    <w:rsid w:val="0074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pt">
    <w:name w:val="Колонтитул + 13 pt;Полужирный"/>
    <w:basedOn w:val="ad"/>
    <w:rsid w:val="0074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8">
    <w:name w:val="Заголовок №8_"/>
    <w:basedOn w:val="a0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Заголовок №8"/>
    <w:basedOn w:val="8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Подпись к таблице (2)_"/>
    <w:basedOn w:val="a0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"/>
    <w:basedOn w:val="22"/>
    <w:rsid w:val="00BD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">
    <w:name w:val="Основной текст (5)_"/>
    <w:basedOn w:val="a0"/>
    <w:link w:val="52"/>
    <w:rsid w:val="00BD5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BD5E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D5E03"/>
    <w:pPr>
      <w:shd w:val="clear" w:color="auto" w:fill="FFFFFF"/>
      <w:spacing w:before="3540" w:line="625" w:lineRule="exact"/>
      <w:ind w:hanging="640"/>
      <w:jc w:val="center"/>
    </w:pPr>
    <w:rPr>
      <w:sz w:val="27"/>
      <w:szCs w:val="27"/>
      <w:lang w:eastAsia="en-US"/>
    </w:rPr>
  </w:style>
  <w:style w:type="paragraph" w:styleId="af0">
    <w:name w:val="Normal (Web)"/>
    <w:basedOn w:val="a"/>
    <w:uiPriority w:val="99"/>
    <w:semiHidden/>
    <w:unhideWhenUsed/>
    <w:rsid w:val="001A236F"/>
    <w:pPr>
      <w:spacing w:before="100" w:beforeAutospacing="1" w:after="100" w:afterAutospacing="1"/>
    </w:pPr>
    <w:rPr>
      <w:sz w:val="24"/>
    </w:rPr>
  </w:style>
  <w:style w:type="paragraph" w:styleId="af1">
    <w:name w:val="List Paragraph"/>
    <w:basedOn w:val="a"/>
    <w:uiPriority w:val="34"/>
    <w:qFormat/>
    <w:rsid w:val="00E506A4"/>
    <w:pPr>
      <w:ind w:left="720"/>
      <w:contextualSpacing/>
    </w:pPr>
  </w:style>
  <w:style w:type="table" w:styleId="af2">
    <w:name w:val="Table Grid"/>
    <w:basedOn w:val="a1"/>
    <w:uiPriority w:val="39"/>
    <w:rsid w:val="001B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2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24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c"/>
    <w:rsid w:val="0038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31C82"/>
    <w:rPr>
      <w:color w:val="605E5C"/>
      <w:shd w:val="clear" w:color="auto" w:fill="E1DFDD"/>
    </w:rPr>
  </w:style>
  <w:style w:type="character" w:customStyle="1" w:styleId="9">
    <w:name w:val="Заголовок №9_"/>
    <w:basedOn w:val="a0"/>
    <w:link w:val="90"/>
    <w:rsid w:val="009821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9821CC"/>
    <w:pPr>
      <w:shd w:val="clear" w:color="auto" w:fill="FFFFFF"/>
      <w:spacing w:after="300" w:line="0" w:lineRule="atLeast"/>
      <w:ind w:hanging="640"/>
      <w:outlineLvl w:val="8"/>
    </w:pPr>
    <w:rPr>
      <w:sz w:val="23"/>
      <w:szCs w:val="23"/>
      <w:lang w:eastAsia="en-US"/>
    </w:rPr>
  </w:style>
  <w:style w:type="character" w:styleId="af3">
    <w:name w:val="annotation reference"/>
    <w:rsid w:val="00821567"/>
    <w:rPr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F42EF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42EF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(3)_"/>
    <w:basedOn w:val="a0"/>
    <w:link w:val="31"/>
    <w:rsid w:val="00D456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45665"/>
    <w:pPr>
      <w:shd w:val="clear" w:color="auto" w:fill="FFFFFF"/>
      <w:spacing w:before="1080" w:after="1620" w:line="325" w:lineRule="exact"/>
      <w:ind w:hanging="400"/>
      <w:jc w:val="right"/>
    </w:pPr>
    <w:rPr>
      <w:sz w:val="27"/>
      <w:szCs w:val="27"/>
      <w:lang w:eastAsia="en-US"/>
    </w:rPr>
  </w:style>
  <w:style w:type="paragraph" w:customStyle="1" w:styleId="117">
    <w:name w:val="Основной текст117"/>
    <w:basedOn w:val="a"/>
    <w:rsid w:val="007F1927"/>
    <w:pPr>
      <w:shd w:val="clear" w:color="auto" w:fill="FFFFFF"/>
      <w:spacing w:line="317" w:lineRule="exact"/>
      <w:ind w:hanging="560"/>
    </w:pPr>
    <w:rPr>
      <w:rFonts w:ascii="Arial" w:eastAsia="Arial" w:hAnsi="Arial" w:cs="Arial"/>
      <w:spacing w:val="2"/>
      <w:sz w:val="19"/>
      <w:szCs w:val="19"/>
    </w:rPr>
  </w:style>
  <w:style w:type="character" w:customStyle="1" w:styleId="900">
    <w:name w:val="Основной текст90"/>
    <w:rsid w:val="007F19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6">
    <w:name w:val="footer"/>
    <w:basedOn w:val="a"/>
    <w:link w:val="af7"/>
    <w:uiPriority w:val="99"/>
    <w:semiHidden/>
    <w:unhideWhenUsed/>
    <w:rsid w:val="001564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564B7"/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page number"/>
    <w:basedOn w:val="a0"/>
    <w:uiPriority w:val="99"/>
    <w:semiHidden/>
    <w:unhideWhenUsed/>
    <w:rsid w:val="001564B7"/>
  </w:style>
  <w:style w:type="paragraph" w:styleId="af9">
    <w:name w:val="annotation text"/>
    <w:basedOn w:val="a"/>
    <w:link w:val="afa"/>
    <w:uiPriority w:val="99"/>
    <w:semiHidden/>
    <w:unhideWhenUsed/>
    <w:rsid w:val="00C6519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6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6519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65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65195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65195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C65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1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D761C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0">
    <w:name w:val="Style10"/>
    <w:basedOn w:val="a"/>
    <w:uiPriority w:val="99"/>
    <w:rsid w:val="00D761C4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5">
    <w:name w:val="Style15"/>
    <w:basedOn w:val="a"/>
    <w:uiPriority w:val="99"/>
    <w:rsid w:val="00D761C4"/>
    <w:pPr>
      <w:widowControl w:val="0"/>
      <w:autoSpaceDE w:val="0"/>
      <w:autoSpaceDN w:val="0"/>
      <w:adjustRightInd w:val="0"/>
      <w:spacing w:line="276" w:lineRule="exact"/>
      <w:ind w:hanging="485"/>
      <w:jc w:val="both"/>
    </w:pPr>
    <w:rPr>
      <w:sz w:val="24"/>
    </w:rPr>
  </w:style>
  <w:style w:type="character" w:customStyle="1" w:styleId="FontStyle37">
    <w:name w:val="Font Style37"/>
    <w:uiPriority w:val="99"/>
    <w:rsid w:val="00D761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uiPriority w:val="99"/>
    <w:rsid w:val="00D761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uiPriority w:val="99"/>
    <w:rsid w:val="00D761C4"/>
    <w:rPr>
      <w:rFonts w:ascii="Times New Roman" w:hAnsi="Times New Roman" w:cs="Times New Roman"/>
      <w:color w:val="000000"/>
      <w:sz w:val="26"/>
      <w:szCs w:val="26"/>
    </w:rPr>
  </w:style>
  <w:style w:type="paragraph" w:styleId="aff0">
    <w:name w:val="Title"/>
    <w:basedOn w:val="a"/>
    <w:link w:val="aff1"/>
    <w:qFormat/>
    <w:rsid w:val="00D761C4"/>
    <w:pPr>
      <w:ind w:left="-284"/>
      <w:jc w:val="center"/>
    </w:pPr>
    <w:rPr>
      <w:b/>
      <w:sz w:val="20"/>
      <w:szCs w:val="20"/>
    </w:rPr>
  </w:style>
  <w:style w:type="character" w:customStyle="1" w:styleId="aff1">
    <w:name w:val="Название Знак"/>
    <w:basedOn w:val="a0"/>
    <w:link w:val="aff0"/>
    <w:rsid w:val="00D761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B06237"/>
    <w:rPr>
      <w:color w:val="954F72" w:themeColor="followed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E80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867588C-B41D-4889-8C6C-CCB200D8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 Mikhail</dc:creator>
  <cp:lastModifiedBy>Карелова Ольга Викторовна</cp:lastModifiedBy>
  <cp:revision>6</cp:revision>
  <cp:lastPrinted>2024-03-28T08:20:00Z</cp:lastPrinted>
  <dcterms:created xsi:type="dcterms:W3CDTF">2022-02-08T02:04:00Z</dcterms:created>
  <dcterms:modified xsi:type="dcterms:W3CDTF">2024-03-28T08:23:00Z</dcterms:modified>
</cp:coreProperties>
</file>